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81294" w14:textId="009E1981" w:rsidR="00255211" w:rsidRDefault="00114417" w:rsidP="00255211">
      <w:pPr>
        <w:spacing w:after="120" w:line="240" w:lineRule="auto"/>
        <w:rPr>
          <w:rFonts w:ascii="Gill Sans MT" w:hAnsi="Gill Sans MT"/>
          <w:sz w:val="36"/>
          <w:szCs w:val="36"/>
        </w:rPr>
      </w:pPr>
      <w:r w:rsidRPr="00B03D7A">
        <w:rPr>
          <w:rFonts w:ascii="Gill Sans MT" w:hAnsi="Gill Sans MT"/>
          <w:sz w:val="36"/>
          <w:szCs w:val="36"/>
        </w:rPr>
        <w:t>Population Science</w:t>
      </w:r>
      <w:r w:rsidR="003452B5">
        <w:rPr>
          <w:rFonts w:ascii="Gill Sans MT" w:hAnsi="Gill Sans MT"/>
          <w:sz w:val="36"/>
          <w:szCs w:val="36"/>
        </w:rPr>
        <w:t xml:space="preserve"> Initial Application</w:t>
      </w:r>
      <w:r w:rsidR="00255211">
        <w:rPr>
          <w:rFonts w:ascii="Gill Sans MT" w:hAnsi="Gill Sans MT"/>
          <w:sz w:val="36"/>
          <w:szCs w:val="36"/>
        </w:rPr>
        <w:t xml:space="preserve"> </w:t>
      </w:r>
      <w:r w:rsidR="00D91097">
        <w:rPr>
          <w:rFonts w:ascii="Gill Sans MT" w:hAnsi="Gill Sans MT"/>
          <w:sz w:val="40"/>
          <w:szCs w:val="36"/>
        </w:rPr>
        <w:t>Overview</w:t>
      </w:r>
    </w:p>
    <w:p w14:paraId="0EE760E5" w14:textId="1785DCEF" w:rsidR="00255211" w:rsidRPr="00581AF2" w:rsidRDefault="00581AF2" w:rsidP="00255211">
      <w:pPr>
        <w:spacing w:after="0" w:line="240" w:lineRule="auto"/>
        <w:rPr>
          <w:rFonts w:ascii="Calibri" w:hAnsi="Calibri" w:cs="Calibri"/>
          <w:sz w:val="36"/>
          <w:szCs w:val="36"/>
        </w:rPr>
      </w:pPr>
      <w:r w:rsidRPr="00581AF2">
        <w:rPr>
          <w:rFonts w:ascii="Calibri" w:hAnsi="Calibri" w:cs="Calibri"/>
          <w:i/>
          <w:sz w:val="28"/>
          <w:szCs w:val="36"/>
        </w:rPr>
        <w:t>F</w:t>
      </w:r>
      <w:r w:rsidR="00255211" w:rsidRPr="00581AF2">
        <w:rPr>
          <w:rFonts w:ascii="Calibri" w:hAnsi="Calibri" w:cs="Calibri"/>
          <w:i/>
          <w:sz w:val="28"/>
          <w:szCs w:val="36"/>
        </w:rPr>
        <w:t>or scientific review of cancer-related</w:t>
      </w:r>
      <w:r>
        <w:rPr>
          <w:rFonts w:ascii="Calibri" w:hAnsi="Calibri" w:cs="Calibri"/>
          <w:i/>
          <w:sz w:val="28"/>
          <w:szCs w:val="36"/>
        </w:rPr>
        <w:t xml:space="preserve"> population science</w:t>
      </w:r>
      <w:r w:rsidR="00255211" w:rsidRPr="00581AF2">
        <w:rPr>
          <w:rFonts w:ascii="Calibri" w:hAnsi="Calibri" w:cs="Calibri"/>
          <w:i/>
          <w:sz w:val="28"/>
          <w:szCs w:val="36"/>
        </w:rPr>
        <w:t xml:space="preserve"> or tobacco </w:t>
      </w:r>
      <w:r>
        <w:rPr>
          <w:rFonts w:ascii="Calibri" w:hAnsi="Calibri" w:cs="Calibri"/>
          <w:i/>
          <w:sz w:val="28"/>
          <w:szCs w:val="36"/>
        </w:rPr>
        <w:t>research</w:t>
      </w:r>
      <w:r w:rsidR="00255211" w:rsidRPr="00581AF2">
        <w:rPr>
          <w:rFonts w:ascii="Calibri" w:hAnsi="Calibri" w:cs="Calibri"/>
          <w:i/>
          <w:sz w:val="28"/>
          <w:szCs w:val="36"/>
        </w:rPr>
        <w:t xml:space="preserve"> protocols</w:t>
      </w:r>
      <w:r>
        <w:rPr>
          <w:rFonts w:ascii="Calibri" w:hAnsi="Calibri" w:cs="Calibri"/>
          <w:i/>
          <w:sz w:val="28"/>
          <w:szCs w:val="36"/>
        </w:rPr>
        <w:t>.</w:t>
      </w:r>
      <w:r w:rsidR="00255211" w:rsidRPr="00581AF2">
        <w:rPr>
          <w:rFonts w:ascii="Calibri" w:hAnsi="Calibri" w:cs="Calibri"/>
          <w:sz w:val="28"/>
          <w:szCs w:val="36"/>
        </w:rPr>
        <w:t xml:space="preserve"> </w:t>
      </w:r>
    </w:p>
    <w:p w14:paraId="034A6851" w14:textId="6194845D" w:rsidR="00D91097" w:rsidRDefault="00D91097" w:rsidP="00255211">
      <w:pPr>
        <w:spacing w:after="0" w:line="240" w:lineRule="auto"/>
        <w:rPr>
          <w:rFonts w:ascii="Gill Sans MT" w:hAnsi="Gill Sans MT"/>
          <w:sz w:val="36"/>
          <w:szCs w:val="36"/>
        </w:rPr>
      </w:pPr>
    </w:p>
    <w:p w14:paraId="19A6BED3" w14:textId="38781DBD" w:rsidR="009C54A6" w:rsidRPr="009C54A6" w:rsidRDefault="009C54A6" w:rsidP="009C54A6">
      <w:pPr>
        <w:spacing w:after="120" w:line="240" w:lineRule="auto"/>
        <w:rPr>
          <w:rFonts w:ascii="Gill Sans MT" w:hAnsi="Gill Sans MT"/>
          <w:sz w:val="36"/>
          <w:szCs w:val="36"/>
        </w:rPr>
      </w:pPr>
      <w:r w:rsidRPr="009C54A6">
        <w:rPr>
          <w:rFonts w:ascii="Gill Sans MT" w:hAnsi="Gill Sans MT"/>
          <w:sz w:val="28"/>
          <w:szCs w:val="32"/>
        </w:rPr>
        <w:t>Overview</w:t>
      </w:r>
    </w:p>
    <w:p w14:paraId="623A0A2C" w14:textId="77777777" w:rsidR="00D91097" w:rsidRDefault="00D91097" w:rsidP="00D91097">
      <w:pPr>
        <w:numPr>
          <w:ilvl w:val="0"/>
          <w:numId w:val="28"/>
        </w:numPr>
        <w:spacing w:after="120" w:line="240" w:lineRule="auto"/>
        <w:rPr>
          <w:b/>
          <w:sz w:val="20"/>
          <w:szCs w:val="18"/>
        </w:rPr>
      </w:pPr>
      <w:r>
        <w:rPr>
          <w:b/>
          <w:sz w:val="20"/>
          <w:szCs w:val="18"/>
        </w:rPr>
        <w:t>The CPRC conducts scientific review of all cancer-related protocols at the University of Minnesota prior to IRB review.</w:t>
      </w:r>
    </w:p>
    <w:p w14:paraId="67A5261B" w14:textId="77777777" w:rsidR="00D91097" w:rsidRPr="00323A16" w:rsidRDefault="00D91097" w:rsidP="00D91097">
      <w:pPr>
        <w:numPr>
          <w:ilvl w:val="1"/>
          <w:numId w:val="28"/>
        </w:numPr>
        <w:spacing w:after="120" w:line="240" w:lineRule="auto"/>
        <w:rPr>
          <w:sz w:val="20"/>
          <w:szCs w:val="18"/>
        </w:rPr>
      </w:pPr>
      <w:r w:rsidRPr="00323A16">
        <w:rPr>
          <w:sz w:val="20"/>
          <w:szCs w:val="18"/>
        </w:rPr>
        <w:t>Protocols may not receive IRB review until they are granted approval or approval with minor stipulations from the CPRC.</w:t>
      </w:r>
    </w:p>
    <w:p w14:paraId="45B3B7C5" w14:textId="77777777" w:rsidR="00D91097" w:rsidRPr="00296416" w:rsidRDefault="00D91097" w:rsidP="00D91097">
      <w:pPr>
        <w:numPr>
          <w:ilvl w:val="0"/>
          <w:numId w:val="28"/>
        </w:numPr>
        <w:spacing w:after="120" w:line="240" w:lineRule="auto"/>
        <w:rPr>
          <w:sz w:val="20"/>
          <w:szCs w:val="18"/>
        </w:rPr>
      </w:pPr>
      <w:r w:rsidRPr="00296416">
        <w:rPr>
          <w:b/>
          <w:sz w:val="20"/>
          <w:szCs w:val="20"/>
        </w:rPr>
        <w:t xml:space="preserve">OnCore </w:t>
      </w:r>
      <w:r>
        <w:rPr>
          <w:b/>
          <w:sz w:val="20"/>
          <w:szCs w:val="20"/>
        </w:rPr>
        <w:t>a</w:t>
      </w:r>
      <w:r w:rsidRPr="00296416">
        <w:rPr>
          <w:b/>
          <w:sz w:val="20"/>
          <w:szCs w:val="20"/>
        </w:rPr>
        <w:t xml:space="preserve">ccess is required to submit to </w:t>
      </w:r>
      <w:r>
        <w:rPr>
          <w:b/>
          <w:sz w:val="20"/>
          <w:szCs w:val="20"/>
        </w:rPr>
        <w:t xml:space="preserve">the </w:t>
      </w:r>
      <w:r w:rsidRPr="00296416">
        <w:rPr>
          <w:b/>
          <w:sz w:val="20"/>
          <w:szCs w:val="20"/>
        </w:rPr>
        <w:t>CPRC</w:t>
      </w:r>
      <w:r>
        <w:rPr>
          <w:sz w:val="20"/>
          <w:szCs w:val="20"/>
        </w:rPr>
        <w:t>:</w:t>
      </w:r>
    </w:p>
    <w:p w14:paraId="1A9DD1DE" w14:textId="77777777" w:rsidR="00D91097" w:rsidRPr="00E51832" w:rsidRDefault="00D91097" w:rsidP="00D91097">
      <w:pPr>
        <w:numPr>
          <w:ilvl w:val="1"/>
          <w:numId w:val="28"/>
        </w:numPr>
        <w:spacing w:after="120" w:line="240" w:lineRule="auto"/>
        <w:rPr>
          <w:sz w:val="20"/>
          <w:szCs w:val="18"/>
        </w:rPr>
      </w:pPr>
      <w:r w:rsidRPr="00296416">
        <w:rPr>
          <w:sz w:val="20"/>
          <w:szCs w:val="20"/>
        </w:rPr>
        <w:t>Applications must be submitted via ePRMS in OnCore.</w:t>
      </w:r>
    </w:p>
    <w:p w14:paraId="2640A8FF" w14:textId="09DB77AE" w:rsidR="00D91097" w:rsidRPr="00581AF2" w:rsidRDefault="00D91097" w:rsidP="00581AF2">
      <w:pPr>
        <w:numPr>
          <w:ilvl w:val="2"/>
          <w:numId w:val="28"/>
        </w:numPr>
        <w:spacing w:after="120" w:line="240" w:lineRule="auto"/>
        <w:rPr>
          <w:sz w:val="20"/>
          <w:szCs w:val="18"/>
        </w:rPr>
      </w:pPr>
      <w:r w:rsidRPr="00296416">
        <w:rPr>
          <w:sz w:val="20"/>
          <w:szCs w:val="20"/>
        </w:rPr>
        <w:t xml:space="preserve">Instructions for ePRMS submission and PI Signoff are available on the </w:t>
      </w:r>
      <w:hyperlink r:id="rId8" w:history="1">
        <w:r w:rsidRPr="00296416">
          <w:rPr>
            <w:color w:val="0000FF" w:themeColor="hyperlink"/>
            <w:sz w:val="20"/>
            <w:szCs w:val="20"/>
            <w:u w:val="single"/>
          </w:rPr>
          <w:t>CPRC website</w:t>
        </w:r>
      </w:hyperlink>
      <w:r w:rsidRPr="00296416">
        <w:rPr>
          <w:sz w:val="20"/>
          <w:szCs w:val="20"/>
        </w:rPr>
        <w:t>.</w:t>
      </w:r>
    </w:p>
    <w:p w14:paraId="19A00885" w14:textId="77777777" w:rsidR="00D91097" w:rsidRDefault="00D91097" w:rsidP="00D91097">
      <w:pPr>
        <w:numPr>
          <w:ilvl w:val="1"/>
          <w:numId w:val="28"/>
        </w:numPr>
        <w:spacing w:after="120" w:line="240" w:lineRule="auto"/>
        <w:rPr>
          <w:sz w:val="20"/>
          <w:szCs w:val="20"/>
        </w:rPr>
      </w:pPr>
      <w:r w:rsidRPr="00296416">
        <w:rPr>
          <w:b/>
          <w:sz w:val="20"/>
          <w:szCs w:val="20"/>
        </w:rPr>
        <w:t>PIs are responsible</w:t>
      </w:r>
      <w:r w:rsidRPr="00296416">
        <w:rPr>
          <w:sz w:val="20"/>
          <w:szCs w:val="20"/>
        </w:rPr>
        <w:t xml:space="preserve"> </w:t>
      </w:r>
      <w:r w:rsidRPr="00296416">
        <w:rPr>
          <w:b/>
          <w:sz w:val="20"/>
          <w:szCs w:val="20"/>
        </w:rPr>
        <w:t xml:space="preserve">for completing PI Signoff </w:t>
      </w:r>
      <w:r>
        <w:rPr>
          <w:b/>
          <w:sz w:val="20"/>
          <w:szCs w:val="20"/>
        </w:rPr>
        <w:t xml:space="preserve">in the </w:t>
      </w:r>
      <w:r w:rsidRPr="00296416">
        <w:rPr>
          <w:b/>
          <w:sz w:val="20"/>
          <w:szCs w:val="20"/>
        </w:rPr>
        <w:t>ePRMS</w:t>
      </w:r>
      <w:r>
        <w:rPr>
          <w:b/>
          <w:sz w:val="20"/>
          <w:szCs w:val="20"/>
        </w:rPr>
        <w:t xml:space="preserve"> console by logging </w:t>
      </w:r>
      <w:r w:rsidRPr="00296416">
        <w:rPr>
          <w:b/>
          <w:sz w:val="20"/>
          <w:szCs w:val="20"/>
        </w:rPr>
        <w:t>in</w:t>
      </w:r>
      <w:r>
        <w:rPr>
          <w:b/>
          <w:sz w:val="20"/>
          <w:szCs w:val="20"/>
        </w:rPr>
        <w:t>to OnCore</w:t>
      </w:r>
      <w:r w:rsidRPr="00296416">
        <w:rPr>
          <w:sz w:val="20"/>
          <w:szCs w:val="20"/>
        </w:rPr>
        <w:t>.</w:t>
      </w:r>
      <w:r>
        <w:rPr>
          <w:sz w:val="20"/>
          <w:szCs w:val="20"/>
        </w:rPr>
        <w:t xml:space="preserve"> This cannot be done by study staff on their behalf.</w:t>
      </w:r>
    </w:p>
    <w:p w14:paraId="2B738D8A" w14:textId="77777777" w:rsidR="00D91097" w:rsidRPr="00A2307D" w:rsidRDefault="00D91097" w:rsidP="00D91097">
      <w:pPr>
        <w:pStyle w:val="ListParagraph"/>
        <w:numPr>
          <w:ilvl w:val="1"/>
          <w:numId w:val="28"/>
        </w:numPr>
        <w:spacing w:after="120" w:line="240" w:lineRule="auto"/>
        <w:contextualSpacing w:val="0"/>
        <w:rPr>
          <w:sz w:val="20"/>
          <w:szCs w:val="20"/>
        </w:rPr>
      </w:pPr>
      <w:r w:rsidRPr="00A2307D">
        <w:rPr>
          <w:sz w:val="20"/>
          <w:szCs w:val="20"/>
        </w:rPr>
        <w:t xml:space="preserve">Please contact </w:t>
      </w:r>
      <w:hyperlink r:id="rId9" w:history="1">
        <w:r w:rsidRPr="00A2307D">
          <w:rPr>
            <w:rStyle w:val="Hyperlink"/>
            <w:sz w:val="20"/>
            <w:szCs w:val="20"/>
          </w:rPr>
          <w:t>oncore@umn.edu</w:t>
        </w:r>
      </w:hyperlink>
      <w:r w:rsidRPr="00A2307D">
        <w:rPr>
          <w:rStyle w:val="Hyperlink"/>
          <w:sz w:val="20"/>
          <w:szCs w:val="20"/>
        </w:rPr>
        <w:t xml:space="preserve"> </w:t>
      </w:r>
      <w:r w:rsidRPr="00A2307D">
        <w:rPr>
          <w:rStyle w:val="Hyperlink"/>
          <w:color w:val="auto"/>
          <w:sz w:val="20"/>
          <w:szCs w:val="20"/>
          <w:u w:val="none"/>
        </w:rPr>
        <w:t>or 612-626-3080</w:t>
      </w:r>
      <w:r w:rsidRPr="00A2307D">
        <w:rPr>
          <w:sz w:val="20"/>
          <w:szCs w:val="20"/>
        </w:rPr>
        <w:t xml:space="preserve"> if your OnCore password has expired or you require OnCore training. The CPRC does not provide OnCore technical support or training. The OnCore new user request form is at </w:t>
      </w:r>
      <w:hyperlink r:id="rId10" w:history="1">
        <w:r w:rsidRPr="00A2307D">
          <w:rPr>
            <w:color w:val="0000FF" w:themeColor="hyperlink"/>
            <w:sz w:val="20"/>
            <w:szCs w:val="20"/>
            <w:u w:val="single"/>
          </w:rPr>
          <w:t>https://oncoreuser.ahc.umn.edu/secure/</w:t>
        </w:r>
      </w:hyperlink>
      <w:r w:rsidRPr="00A2307D">
        <w:rPr>
          <w:sz w:val="20"/>
          <w:szCs w:val="20"/>
        </w:rPr>
        <w:t xml:space="preserve">.  </w:t>
      </w:r>
    </w:p>
    <w:p w14:paraId="0B09BBF5" w14:textId="77777777" w:rsidR="00D91097" w:rsidRDefault="00D91097" w:rsidP="00D91097">
      <w:pPr>
        <w:numPr>
          <w:ilvl w:val="0"/>
          <w:numId w:val="28"/>
        </w:numPr>
        <w:spacing w:after="120" w:line="240" w:lineRule="auto"/>
        <w:rPr>
          <w:sz w:val="20"/>
          <w:szCs w:val="18"/>
        </w:rPr>
      </w:pPr>
      <w:r w:rsidRPr="00B00B21">
        <w:rPr>
          <w:b/>
          <w:sz w:val="20"/>
          <w:szCs w:val="18"/>
        </w:rPr>
        <w:t>Required Documentation</w:t>
      </w:r>
      <w:r>
        <w:rPr>
          <w:sz w:val="20"/>
          <w:szCs w:val="18"/>
        </w:rPr>
        <w:t xml:space="preserve">: </w:t>
      </w:r>
    </w:p>
    <w:p w14:paraId="0512C4E3" w14:textId="015F5760" w:rsidR="0001384E" w:rsidRPr="0001384E" w:rsidRDefault="00B96D0E" w:rsidP="0001384E">
      <w:pPr>
        <w:numPr>
          <w:ilvl w:val="1"/>
          <w:numId w:val="28"/>
        </w:numPr>
        <w:spacing w:after="120" w:line="240" w:lineRule="auto"/>
        <w:rPr>
          <w:sz w:val="20"/>
          <w:szCs w:val="18"/>
        </w:rPr>
      </w:pPr>
      <w:hyperlink r:id="rId11" w:history="1">
        <w:r w:rsidR="0001384E" w:rsidRPr="00380A52">
          <w:rPr>
            <w:rStyle w:val="Hyperlink"/>
            <w:sz w:val="20"/>
            <w:szCs w:val="18"/>
          </w:rPr>
          <w:t>Clinical Research Resource Review (CR</w:t>
        </w:r>
        <w:r w:rsidR="0001384E" w:rsidRPr="00380A52">
          <w:rPr>
            <w:rStyle w:val="Hyperlink"/>
            <w:sz w:val="20"/>
            <w:szCs w:val="18"/>
            <w:vertAlign w:val="superscript"/>
          </w:rPr>
          <w:t>3</w:t>
        </w:r>
        <w:r w:rsidR="0001384E" w:rsidRPr="00380A52">
          <w:rPr>
            <w:rStyle w:val="Hyperlink"/>
            <w:sz w:val="20"/>
            <w:szCs w:val="18"/>
          </w:rPr>
          <w:t>)</w:t>
        </w:r>
      </w:hyperlink>
      <w:r w:rsidR="0001384E">
        <w:rPr>
          <w:sz w:val="20"/>
          <w:szCs w:val="18"/>
        </w:rPr>
        <w:t xml:space="preserve"> approval form/letter </w:t>
      </w:r>
      <w:r w:rsidR="0001384E" w:rsidRPr="00380A52">
        <w:rPr>
          <w:i/>
          <w:sz w:val="20"/>
          <w:szCs w:val="18"/>
        </w:rPr>
        <w:t>(only applicable</w:t>
      </w:r>
      <w:r w:rsidR="0001384E">
        <w:rPr>
          <w:i/>
          <w:sz w:val="20"/>
          <w:szCs w:val="18"/>
        </w:rPr>
        <w:t xml:space="preserve"> for studies</w:t>
      </w:r>
      <w:r w:rsidR="0001384E" w:rsidRPr="00380A52">
        <w:rPr>
          <w:i/>
          <w:sz w:val="20"/>
          <w:szCs w:val="18"/>
        </w:rPr>
        <w:t xml:space="preserve"> in which the </w:t>
      </w:r>
      <w:r w:rsidR="0001384E">
        <w:rPr>
          <w:i/>
          <w:sz w:val="20"/>
          <w:szCs w:val="18"/>
        </w:rPr>
        <w:t>PI</w:t>
      </w:r>
      <w:r w:rsidR="0001384E" w:rsidRPr="00380A52">
        <w:rPr>
          <w:i/>
          <w:sz w:val="20"/>
          <w:szCs w:val="18"/>
        </w:rPr>
        <w:t xml:space="preserve"> has a tenure home in a Medical School department)</w:t>
      </w:r>
      <w:r w:rsidR="0001384E">
        <w:rPr>
          <w:i/>
          <w:sz w:val="20"/>
          <w:szCs w:val="18"/>
        </w:rPr>
        <w:t>.</w:t>
      </w:r>
    </w:p>
    <w:p w14:paraId="0F7C4ACC" w14:textId="68662DE6" w:rsidR="00D91097" w:rsidRPr="00784997" w:rsidRDefault="00D91097" w:rsidP="00D91097">
      <w:pPr>
        <w:numPr>
          <w:ilvl w:val="1"/>
          <w:numId w:val="28"/>
        </w:numPr>
        <w:spacing w:after="120" w:line="240" w:lineRule="auto"/>
        <w:rPr>
          <w:sz w:val="20"/>
          <w:szCs w:val="18"/>
        </w:rPr>
      </w:pPr>
      <w:r w:rsidRPr="00296416">
        <w:rPr>
          <w:sz w:val="20"/>
          <w:szCs w:val="20"/>
        </w:rPr>
        <w:t>Protocol</w:t>
      </w:r>
    </w:p>
    <w:p w14:paraId="30D66960" w14:textId="77777777" w:rsidR="00784997" w:rsidRPr="00296416" w:rsidRDefault="00784997" w:rsidP="00784997">
      <w:pPr>
        <w:numPr>
          <w:ilvl w:val="2"/>
          <w:numId w:val="28"/>
        </w:numPr>
        <w:spacing w:after="120" w:line="240" w:lineRule="auto"/>
        <w:rPr>
          <w:sz w:val="20"/>
          <w:szCs w:val="18"/>
        </w:rPr>
      </w:pPr>
      <w:r w:rsidRPr="00C10E71">
        <w:rPr>
          <w:sz w:val="20"/>
          <w:szCs w:val="20"/>
          <w:u w:val="single"/>
        </w:rPr>
        <w:t>Protocols utilizing tools (e.g., instruments or surveys)</w:t>
      </w:r>
      <w:r>
        <w:rPr>
          <w:sz w:val="20"/>
          <w:szCs w:val="20"/>
        </w:rPr>
        <w:t xml:space="preserve"> to collect patient-reported outcomes data, please ensure that the protocol includes (1) a copy of all tools, (2) a reference validating each tool and (3) description of how the tool will be </w:t>
      </w:r>
      <w:r>
        <w:rPr>
          <w:sz w:val="20"/>
          <w:szCs w:val="20"/>
        </w:rPr>
        <w:lastRenderedPageBreak/>
        <w:t>implemented (who will administer the tool and their training; time frames for tool administration etc.)</w:t>
      </w:r>
    </w:p>
    <w:p w14:paraId="32FBBAF4" w14:textId="63EBAD5B" w:rsidR="00784997" w:rsidRPr="00784997" w:rsidRDefault="00784997" w:rsidP="00784997">
      <w:pPr>
        <w:numPr>
          <w:ilvl w:val="2"/>
          <w:numId w:val="28"/>
        </w:numPr>
        <w:spacing w:after="120" w:line="240" w:lineRule="auto"/>
        <w:rPr>
          <w:sz w:val="20"/>
          <w:szCs w:val="18"/>
        </w:rPr>
      </w:pPr>
      <w:r w:rsidRPr="00C10E71">
        <w:rPr>
          <w:sz w:val="20"/>
          <w:szCs w:val="18"/>
          <w:u w:val="single"/>
        </w:rPr>
        <w:t>Protocols using focus groups</w:t>
      </w:r>
      <w:r>
        <w:rPr>
          <w:sz w:val="20"/>
          <w:szCs w:val="18"/>
        </w:rPr>
        <w:t>, please ensure that focus group activity is clearly documented, including facilitator background/training, provide copies of tools/scripts used in focus groups, and what data will be collected.</w:t>
      </w:r>
    </w:p>
    <w:p w14:paraId="2E4E2EB4" w14:textId="77777777" w:rsidR="00D91097" w:rsidRPr="00296416" w:rsidRDefault="00D91097" w:rsidP="00D91097">
      <w:pPr>
        <w:numPr>
          <w:ilvl w:val="1"/>
          <w:numId w:val="28"/>
        </w:numPr>
        <w:spacing w:after="120" w:line="240" w:lineRule="auto"/>
        <w:rPr>
          <w:sz w:val="20"/>
          <w:szCs w:val="18"/>
        </w:rPr>
      </w:pPr>
      <w:r>
        <w:rPr>
          <w:sz w:val="20"/>
          <w:szCs w:val="20"/>
        </w:rPr>
        <w:t>Investigators Brochure</w:t>
      </w:r>
      <w:r w:rsidRPr="00296416">
        <w:rPr>
          <w:sz w:val="20"/>
          <w:szCs w:val="20"/>
        </w:rPr>
        <w:t xml:space="preserve"> </w:t>
      </w:r>
      <w:r w:rsidRPr="00296416">
        <w:rPr>
          <w:i/>
          <w:sz w:val="20"/>
          <w:szCs w:val="20"/>
        </w:rPr>
        <w:t>(if applicable)</w:t>
      </w:r>
    </w:p>
    <w:p w14:paraId="08628AE2" w14:textId="77777777" w:rsidR="00D91097" w:rsidRPr="00296416" w:rsidRDefault="00D91097" w:rsidP="00D91097">
      <w:pPr>
        <w:numPr>
          <w:ilvl w:val="1"/>
          <w:numId w:val="28"/>
        </w:numPr>
        <w:spacing w:after="120" w:line="240" w:lineRule="auto"/>
        <w:rPr>
          <w:sz w:val="20"/>
          <w:szCs w:val="18"/>
        </w:rPr>
      </w:pPr>
      <w:r>
        <w:rPr>
          <w:sz w:val="20"/>
          <w:szCs w:val="20"/>
        </w:rPr>
        <w:t>Data and Safety Monitoring Plan</w:t>
      </w:r>
      <w:r w:rsidRPr="00296416">
        <w:rPr>
          <w:sz w:val="20"/>
          <w:szCs w:val="20"/>
        </w:rPr>
        <w:t xml:space="preserve"> </w:t>
      </w:r>
      <w:r w:rsidRPr="00296416">
        <w:rPr>
          <w:i/>
          <w:sz w:val="20"/>
          <w:szCs w:val="20"/>
        </w:rPr>
        <w:t>(if applicable)</w:t>
      </w:r>
    </w:p>
    <w:p w14:paraId="4776AB43" w14:textId="77777777" w:rsidR="00D91097" w:rsidRPr="00471CA3" w:rsidRDefault="00D91097" w:rsidP="00D91097">
      <w:pPr>
        <w:numPr>
          <w:ilvl w:val="2"/>
          <w:numId w:val="28"/>
        </w:numPr>
        <w:spacing w:after="120" w:line="240" w:lineRule="auto"/>
        <w:rPr>
          <w:sz w:val="20"/>
          <w:szCs w:val="18"/>
        </w:rPr>
      </w:pPr>
      <w:r w:rsidRPr="00296416">
        <w:rPr>
          <w:sz w:val="20"/>
          <w:szCs w:val="20"/>
        </w:rPr>
        <w:t xml:space="preserve">If the protocol has a Data and Safety Monitoring Board (DSMB), submitting the DSMB Charter and membership list (or </w:t>
      </w:r>
      <w:r>
        <w:rPr>
          <w:sz w:val="20"/>
          <w:szCs w:val="20"/>
        </w:rPr>
        <w:t>providing</w:t>
      </w:r>
      <w:r w:rsidRPr="00296416">
        <w:rPr>
          <w:sz w:val="20"/>
          <w:szCs w:val="20"/>
        </w:rPr>
        <w:t xml:space="preserve"> a statement confirming that these will be submitted to the CPRC when available) will prevent</w:t>
      </w:r>
      <w:r>
        <w:rPr>
          <w:sz w:val="20"/>
          <w:szCs w:val="18"/>
        </w:rPr>
        <w:t xml:space="preserve"> a stipulation from the CPRC.</w:t>
      </w:r>
    </w:p>
    <w:p w14:paraId="2E94F4CB" w14:textId="77777777" w:rsidR="00D91097" w:rsidRPr="00296416" w:rsidRDefault="00D91097" w:rsidP="00D91097">
      <w:pPr>
        <w:numPr>
          <w:ilvl w:val="0"/>
          <w:numId w:val="28"/>
        </w:numPr>
        <w:spacing w:after="120" w:line="240" w:lineRule="auto"/>
        <w:rPr>
          <w:sz w:val="18"/>
          <w:szCs w:val="18"/>
        </w:rPr>
      </w:pPr>
      <w:r w:rsidRPr="00B00B21">
        <w:rPr>
          <w:b/>
          <w:sz w:val="20"/>
          <w:szCs w:val="18"/>
        </w:rPr>
        <w:t>Submission deadlines</w:t>
      </w:r>
      <w:r w:rsidRPr="00471CA3">
        <w:rPr>
          <w:sz w:val="20"/>
          <w:szCs w:val="18"/>
        </w:rPr>
        <w:t xml:space="preserve"> are posted on the </w:t>
      </w:r>
      <w:hyperlink r:id="rId12" w:history="1">
        <w:r w:rsidRPr="00471CA3">
          <w:rPr>
            <w:color w:val="0000FF" w:themeColor="hyperlink"/>
            <w:sz w:val="20"/>
            <w:szCs w:val="18"/>
            <w:u w:val="single"/>
          </w:rPr>
          <w:t>CPRC website</w:t>
        </w:r>
      </w:hyperlink>
      <w:r w:rsidRPr="00471CA3">
        <w:rPr>
          <w:sz w:val="20"/>
          <w:szCs w:val="18"/>
        </w:rPr>
        <w:t xml:space="preserve">. </w:t>
      </w:r>
    </w:p>
    <w:p w14:paraId="237FE637" w14:textId="77777777" w:rsidR="00D91097" w:rsidRPr="00296416" w:rsidRDefault="00D91097" w:rsidP="00D91097">
      <w:pPr>
        <w:pStyle w:val="ListParagraph"/>
        <w:numPr>
          <w:ilvl w:val="0"/>
          <w:numId w:val="28"/>
        </w:numPr>
        <w:spacing w:after="120" w:line="240" w:lineRule="auto"/>
        <w:contextualSpacing w:val="0"/>
        <w:rPr>
          <w:sz w:val="20"/>
          <w:szCs w:val="20"/>
        </w:rPr>
      </w:pPr>
      <w:r w:rsidRPr="00296416">
        <w:rPr>
          <w:b/>
          <w:sz w:val="20"/>
          <w:szCs w:val="20"/>
        </w:rPr>
        <w:t>Incomplete submissions will be returned</w:t>
      </w:r>
      <w:r w:rsidRPr="00296416">
        <w:rPr>
          <w:sz w:val="20"/>
          <w:szCs w:val="20"/>
        </w:rPr>
        <w:t xml:space="preserve"> for completion prior to review and may not be processed until after the next CPRC deadline.</w:t>
      </w:r>
      <w:r w:rsidRPr="00296416">
        <w:rPr>
          <w:sz w:val="20"/>
          <w:szCs w:val="20"/>
          <w:u w:val="single"/>
        </w:rPr>
        <w:t xml:space="preserve"> </w:t>
      </w:r>
    </w:p>
    <w:p w14:paraId="7CAF96FB" w14:textId="72554613" w:rsidR="00D91097" w:rsidRDefault="00D91097" w:rsidP="00D91097">
      <w:pPr>
        <w:pStyle w:val="ListParagraph"/>
        <w:numPr>
          <w:ilvl w:val="0"/>
          <w:numId w:val="28"/>
        </w:numPr>
        <w:spacing w:after="120" w:line="240" w:lineRule="auto"/>
        <w:contextualSpacing w:val="0"/>
        <w:rPr>
          <w:i/>
          <w:sz w:val="20"/>
        </w:rPr>
      </w:pPr>
      <w:r w:rsidRPr="00296416">
        <w:rPr>
          <w:b/>
          <w:sz w:val="20"/>
        </w:rPr>
        <w:t>Send any CPRC-related questions</w:t>
      </w:r>
      <w:r>
        <w:rPr>
          <w:sz w:val="20"/>
        </w:rPr>
        <w:t xml:space="preserve"> to </w:t>
      </w:r>
      <w:hyperlink r:id="rId13" w:history="1">
        <w:r w:rsidRPr="00EB5732">
          <w:rPr>
            <w:rStyle w:val="Hyperlink"/>
            <w:sz w:val="20"/>
          </w:rPr>
          <w:t>ccprc@umn.edu</w:t>
        </w:r>
      </w:hyperlink>
      <w:r>
        <w:rPr>
          <w:sz w:val="20"/>
        </w:rPr>
        <w:t xml:space="preserve">. </w:t>
      </w:r>
      <w:r w:rsidRPr="00296416">
        <w:rPr>
          <w:i/>
          <w:sz w:val="20"/>
        </w:rPr>
        <w:t>(Note the extra “c.”)</w:t>
      </w:r>
    </w:p>
    <w:p w14:paraId="75023FC4" w14:textId="4915D937" w:rsidR="00D91097" w:rsidRDefault="00D91097" w:rsidP="00D91097">
      <w:pPr>
        <w:rPr>
          <w:i/>
          <w:sz w:val="20"/>
        </w:rPr>
      </w:pPr>
      <w:r>
        <w:rPr>
          <w:i/>
          <w:sz w:val="20"/>
        </w:rPr>
        <w:br w:type="page"/>
      </w:r>
    </w:p>
    <w:p w14:paraId="663AFF2D" w14:textId="38192FB9" w:rsidR="009C54A6" w:rsidRDefault="00345292" w:rsidP="009C54A6">
      <w:pPr>
        <w:spacing w:after="120"/>
        <w:rPr>
          <w:rFonts w:ascii="Gill Sans MT" w:hAnsi="Gill Sans MT"/>
          <w:sz w:val="32"/>
          <w:szCs w:val="32"/>
        </w:rPr>
      </w:pPr>
      <w:r>
        <w:rPr>
          <w:rFonts w:ascii="Gill Sans MT" w:hAnsi="Gill Sans MT"/>
          <w:sz w:val="32"/>
          <w:szCs w:val="32"/>
        </w:rPr>
        <w:lastRenderedPageBreak/>
        <w:t xml:space="preserve">Population Science </w:t>
      </w:r>
      <w:r w:rsidR="009C54A6" w:rsidRPr="009C54A6">
        <w:rPr>
          <w:rFonts w:ascii="Gill Sans MT" w:hAnsi="Gill Sans MT"/>
          <w:sz w:val="32"/>
          <w:szCs w:val="32"/>
        </w:rPr>
        <w:t>Application</w:t>
      </w:r>
    </w:p>
    <w:p w14:paraId="60769A21" w14:textId="2F3A808E" w:rsidR="0001384E" w:rsidRPr="009C54A6" w:rsidRDefault="0001384E" w:rsidP="009C54A6">
      <w:pPr>
        <w:spacing w:after="120"/>
        <w:rPr>
          <w:rFonts w:ascii="Gill Sans MT" w:hAnsi="Gill Sans MT"/>
          <w:sz w:val="32"/>
          <w:szCs w:val="32"/>
          <w:u w:val="single"/>
        </w:rPr>
      </w:pPr>
      <w:r w:rsidRPr="00D73200">
        <w:rPr>
          <w:shd w:val="clear" w:color="auto" w:fill="DAEEF3" w:themeFill="accent5" w:themeFillTint="33"/>
        </w:rPr>
        <w:t xml:space="preserve">As of </w:t>
      </w:r>
      <w:r w:rsidR="00784997">
        <w:rPr>
          <w:shd w:val="clear" w:color="auto" w:fill="DAEEF3" w:themeFill="accent5" w:themeFillTint="33"/>
        </w:rPr>
        <w:t>August 30</w:t>
      </w:r>
      <w:r w:rsidRPr="00D73200">
        <w:rPr>
          <w:shd w:val="clear" w:color="auto" w:fill="DAEEF3" w:themeFill="accent5" w:themeFillTint="33"/>
        </w:rPr>
        <w:t xml:space="preserve">, 2022, all studies with PIs in the Medical School must include the </w:t>
      </w:r>
      <w:hyperlink r:id="rId14" w:history="1">
        <w:r w:rsidRPr="00D73200">
          <w:rPr>
            <w:rStyle w:val="Hyperlink"/>
            <w:shd w:val="clear" w:color="auto" w:fill="DAEEF3" w:themeFill="accent5" w:themeFillTint="33"/>
          </w:rPr>
          <w:t>Clinical Research Resource Review (CR</w:t>
        </w:r>
        <w:r w:rsidRPr="00D73200">
          <w:rPr>
            <w:rStyle w:val="Hyperlink"/>
            <w:shd w:val="clear" w:color="auto" w:fill="DAEEF3" w:themeFill="accent5" w:themeFillTint="33"/>
            <w:vertAlign w:val="superscript"/>
          </w:rPr>
          <w:t>3</w:t>
        </w:r>
        <w:r w:rsidRPr="00D73200">
          <w:rPr>
            <w:rStyle w:val="Hyperlink"/>
            <w:shd w:val="clear" w:color="auto" w:fill="DAEEF3" w:themeFill="accent5" w:themeFillTint="33"/>
          </w:rPr>
          <w:t>)</w:t>
        </w:r>
      </w:hyperlink>
      <w:r w:rsidRPr="00D73200">
        <w:rPr>
          <w:shd w:val="clear" w:color="auto" w:fill="DAEEF3" w:themeFill="accent5" w:themeFillTint="33"/>
        </w:rPr>
        <w:t xml:space="preserve"> approval with the CPRC application.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1078"/>
      </w:tblGrid>
      <w:tr w:rsidR="009C54A6" w14:paraId="5F53F060"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20E3D44A" w14:textId="33D2795F" w:rsidR="009C54A6" w:rsidRPr="00980B85" w:rsidRDefault="009C54A6" w:rsidP="00B00B21">
            <w:pPr>
              <w:pStyle w:val="ListParagraph"/>
              <w:numPr>
                <w:ilvl w:val="0"/>
                <w:numId w:val="4"/>
              </w:numPr>
              <w:spacing w:after="60"/>
              <w:rPr>
                <w:rFonts w:ascii="Gill Sans MT" w:hAnsi="Gill Sans MT"/>
              </w:rPr>
            </w:pPr>
            <w:r w:rsidRPr="00B03D7A">
              <w:rPr>
                <w:rFonts w:ascii="Gill Sans MT" w:hAnsi="Gill Sans MT"/>
                <w:szCs w:val="20"/>
              </w:rPr>
              <w:t>Protocol Title</w:t>
            </w:r>
            <w:r w:rsidRPr="00B03D7A">
              <w:rPr>
                <w:szCs w:val="20"/>
              </w:rPr>
              <w:t>:</w:t>
            </w:r>
            <w:r>
              <w:rPr>
                <w:b/>
                <w:szCs w:val="20"/>
              </w:rPr>
              <w:t xml:space="preserve"> </w:t>
            </w:r>
            <w:r w:rsidRPr="0016267A">
              <w:rPr>
                <w:szCs w:val="20"/>
              </w:rPr>
              <w:fldChar w:fldCharType="begin">
                <w:ffData>
                  <w:name w:val="Text1"/>
                  <w:enabled/>
                  <w:calcOnExit w:val="0"/>
                  <w:textInput/>
                </w:ffData>
              </w:fldChar>
            </w:r>
            <w:r w:rsidRPr="0016267A">
              <w:rPr>
                <w:szCs w:val="20"/>
              </w:rPr>
              <w:instrText xml:space="preserve"> FORMTEXT </w:instrText>
            </w:r>
            <w:r w:rsidRPr="0016267A">
              <w:rPr>
                <w:szCs w:val="20"/>
              </w:rPr>
            </w:r>
            <w:r w:rsidRPr="0016267A">
              <w:rPr>
                <w:szCs w:val="20"/>
              </w:rPr>
              <w:fldChar w:fldCharType="separate"/>
            </w:r>
            <w:r>
              <w:rPr>
                <w:szCs w:val="20"/>
              </w:rPr>
              <w:t> </w:t>
            </w:r>
            <w:r>
              <w:rPr>
                <w:szCs w:val="20"/>
              </w:rPr>
              <w:t> </w:t>
            </w:r>
            <w:r>
              <w:rPr>
                <w:szCs w:val="20"/>
              </w:rPr>
              <w:t> </w:t>
            </w:r>
            <w:r>
              <w:rPr>
                <w:szCs w:val="20"/>
              </w:rPr>
              <w:t> </w:t>
            </w:r>
            <w:r>
              <w:rPr>
                <w:szCs w:val="20"/>
              </w:rPr>
              <w:t> </w:t>
            </w:r>
            <w:r w:rsidRPr="0016267A">
              <w:rPr>
                <w:szCs w:val="20"/>
              </w:rPr>
              <w:fldChar w:fldCharType="end"/>
            </w:r>
          </w:p>
        </w:tc>
      </w:tr>
      <w:tr w:rsidR="009C54A6" w14:paraId="6EB10364" w14:textId="77777777" w:rsidTr="009764B1">
        <w:trPr>
          <w:cantSplit/>
          <w:trHeight w:val="29"/>
        </w:trPr>
        <w:tc>
          <w:tcPr>
            <w:tcW w:w="11078" w:type="dxa"/>
            <w:vAlign w:val="center"/>
          </w:tcPr>
          <w:p w14:paraId="45DDF29B" w14:textId="4CC33E72" w:rsidR="009C54A6" w:rsidRPr="00980B85" w:rsidRDefault="009C54A6" w:rsidP="00B00B21">
            <w:pPr>
              <w:pStyle w:val="ListParagraph"/>
              <w:numPr>
                <w:ilvl w:val="0"/>
                <w:numId w:val="4"/>
              </w:numPr>
              <w:spacing w:after="60"/>
              <w:rPr>
                <w:rFonts w:ascii="Gill Sans MT" w:hAnsi="Gill Sans MT"/>
              </w:rPr>
            </w:pPr>
            <w:r w:rsidRPr="00B03D7A">
              <w:rPr>
                <w:rFonts w:ascii="Gill Sans MT" w:hAnsi="Gill Sans MT"/>
                <w:szCs w:val="20"/>
              </w:rPr>
              <w:t>UMN Principal Investigator</w:t>
            </w:r>
            <w:r w:rsidRPr="00600403">
              <w:rPr>
                <w:b/>
              </w:rPr>
              <w:t xml:space="preserve">: </w:t>
            </w:r>
            <w:r w:rsidRPr="00ED7AA1">
              <w:fldChar w:fldCharType="begin">
                <w:ffData>
                  <w:name w:val="Text1"/>
                  <w:enabled/>
                  <w:calcOnExit w:val="0"/>
                  <w:textInput/>
                </w:ffData>
              </w:fldChar>
            </w:r>
            <w:r w:rsidRPr="00ED7AA1">
              <w:instrText xml:space="preserve"> FORMTEXT </w:instrText>
            </w:r>
            <w:r w:rsidRPr="00ED7AA1">
              <w:fldChar w:fldCharType="separate"/>
            </w:r>
            <w:r w:rsidRPr="00ED7AA1">
              <w:t> </w:t>
            </w:r>
            <w:r w:rsidRPr="00ED7AA1">
              <w:t> </w:t>
            </w:r>
            <w:r w:rsidRPr="00ED7AA1">
              <w:t> </w:t>
            </w:r>
            <w:r w:rsidRPr="00ED7AA1">
              <w:t> </w:t>
            </w:r>
            <w:r w:rsidRPr="00ED7AA1">
              <w:t> </w:t>
            </w:r>
            <w:r w:rsidRPr="00ED7AA1">
              <w:fldChar w:fldCharType="end"/>
            </w:r>
          </w:p>
        </w:tc>
      </w:tr>
      <w:tr w:rsidR="00434E0E" w14:paraId="69965FF2"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264B86EB" w14:textId="6C99B781" w:rsidR="00B76C05" w:rsidRPr="00B76C05" w:rsidRDefault="00B03D7A" w:rsidP="00B00B21">
            <w:pPr>
              <w:pStyle w:val="ListParagraph"/>
              <w:numPr>
                <w:ilvl w:val="0"/>
                <w:numId w:val="4"/>
              </w:numPr>
              <w:spacing w:after="60"/>
              <w:rPr>
                <w:b/>
                <w:sz w:val="20"/>
                <w:szCs w:val="20"/>
              </w:rPr>
            </w:pPr>
            <w:r w:rsidRPr="00980B85">
              <w:rPr>
                <w:rFonts w:ascii="Gill Sans MT" w:hAnsi="Gill Sans MT"/>
              </w:rPr>
              <w:t>UMN Co-Investigators</w:t>
            </w:r>
            <w:r w:rsidRPr="000E2C66">
              <w:rPr>
                <w:szCs w:val="20"/>
              </w:rPr>
              <w:t xml:space="preserve"> </w:t>
            </w:r>
            <w:r w:rsidRPr="000E2C66">
              <w:rPr>
                <w:sz w:val="20"/>
                <w:szCs w:val="20"/>
              </w:rPr>
              <w:t xml:space="preserve">(investigator initiated) </w:t>
            </w:r>
            <w:r w:rsidRPr="00980B85">
              <w:rPr>
                <w:rFonts w:ascii="Gill Sans MT" w:hAnsi="Gill Sans MT"/>
              </w:rPr>
              <w:t>or Sub-Investigators</w:t>
            </w:r>
            <w:r w:rsidRPr="000E2C66">
              <w:rPr>
                <w:szCs w:val="20"/>
              </w:rPr>
              <w:t xml:space="preserve"> </w:t>
            </w:r>
            <w:r w:rsidRPr="000E2C66">
              <w:rPr>
                <w:sz w:val="20"/>
                <w:szCs w:val="20"/>
              </w:rPr>
              <w:t>(sponsored study):</w:t>
            </w:r>
          </w:p>
          <w:p w14:paraId="3A83B3D2" w14:textId="77777777" w:rsidR="00434E0E" w:rsidRPr="00B76C05" w:rsidRDefault="00434E0E" w:rsidP="000E77AB">
            <w:pPr>
              <w:ind w:left="360"/>
              <w:rPr>
                <w:b/>
                <w:sz w:val="20"/>
                <w:szCs w:val="20"/>
              </w:rPr>
            </w:pPr>
            <w:r w:rsidRPr="00B76C05">
              <w:rPr>
                <w:sz w:val="20"/>
                <w:szCs w:val="20"/>
              </w:rPr>
              <w:fldChar w:fldCharType="begin">
                <w:ffData>
                  <w:name w:val="Text7"/>
                  <w:enabled/>
                  <w:calcOnExit w:val="0"/>
                  <w:textInput/>
                </w:ffData>
              </w:fldChar>
            </w:r>
            <w:r w:rsidRPr="00B76C05">
              <w:rPr>
                <w:sz w:val="20"/>
                <w:szCs w:val="20"/>
              </w:rPr>
              <w:instrText xml:space="preserve"> FORMTEXT </w:instrText>
            </w:r>
            <w:r w:rsidRPr="00B76C05">
              <w:rPr>
                <w:sz w:val="20"/>
                <w:szCs w:val="20"/>
              </w:rPr>
            </w:r>
            <w:r w:rsidRPr="00B76C05">
              <w:rPr>
                <w:sz w:val="20"/>
                <w:szCs w:val="20"/>
              </w:rPr>
              <w:fldChar w:fldCharType="separate"/>
            </w:r>
            <w:r w:rsidR="00181CFC">
              <w:rPr>
                <w:sz w:val="20"/>
                <w:szCs w:val="20"/>
              </w:rPr>
              <w:t> </w:t>
            </w:r>
            <w:r w:rsidR="00181CFC">
              <w:rPr>
                <w:sz w:val="20"/>
                <w:szCs w:val="20"/>
              </w:rPr>
              <w:t> </w:t>
            </w:r>
            <w:r w:rsidR="00181CFC">
              <w:rPr>
                <w:sz w:val="20"/>
                <w:szCs w:val="20"/>
              </w:rPr>
              <w:t> </w:t>
            </w:r>
            <w:r w:rsidR="00181CFC">
              <w:rPr>
                <w:sz w:val="20"/>
                <w:szCs w:val="20"/>
              </w:rPr>
              <w:t> </w:t>
            </w:r>
            <w:r w:rsidR="00181CFC">
              <w:rPr>
                <w:sz w:val="20"/>
                <w:szCs w:val="20"/>
              </w:rPr>
              <w:t> </w:t>
            </w:r>
            <w:r w:rsidRPr="00B76C05">
              <w:rPr>
                <w:sz w:val="20"/>
                <w:szCs w:val="20"/>
              </w:rPr>
              <w:fldChar w:fldCharType="end"/>
            </w:r>
          </w:p>
        </w:tc>
      </w:tr>
      <w:tr w:rsidR="008E245E" w14:paraId="38C87D0B" w14:textId="77777777" w:rsidTr="009764B1">
        <w:trPr>
          <w:trHeight w:val="29"/>
        </w:trPr>
        <w:tc>
          <w:tcPr>
            <w:tcW w:w="11078" w:type="dxa"/>
            <w:vAlign w:val="center"/>
          </w:tcPr>
          <w:p w14:paraId="48EBACE4" w14:textId="70F9C0D9" w:rsidR="008E245E" w:rsidRDefault="00B03D7A" w:rsidP="00B00B21">
            <w:pPr>
              <w:pStyle w:val="ListParagraph"/>
              <w:numPr>
                <w:ilvl w:val="0"/>
                <w:numId w:val="4"/>
              </w:numPr>
              <w:spacing w:after="60"/>
              <w:contextualSpacing w:val="0"/>
              <w:rPr>
                <w:b/>
                <w:sz w:val="20"/>
                <w:szCs w:val="20"/>
              </w:rPr>
            </w:pPr>
            <w:r w:rsidRPr="003F310B">
              <w:rPr>
                <w:rFonts w:ascii="Gill Sans MT" w:hAnsi="Gill Sans MT"/>
              </w:rPr>
              <w:t>Trial Type</w:t>
            </w:r>
            <w:r w:rsidR="00581AF2">
              <w:rPr>
                <w:rFonts w:ascii="Gill Sans MT" w:hAnsi="Gill Sans MT"/>
              </w:rPr>
              <w:t>^</w:t>
            </w:r>
          </w:p>
          <w:p w14:paraId="219C8B0B" w14:textId="77777777" w:rsidR="00581AF2" w:rsidRPr="00392596" w:rsidRDefault="00581AF2" w:rsidP="00581AF2">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B96D0E">
              <w:rPr>
                <w:sz w:val="20"/>
                <w:szCs w:val="20"/>
              </w:rPr>
            </w:r>
            <w:r w:rsidR="00B96D0E">
              <w:rPr>
                <w:sz w:val="20"/>
                <w:szCs w:val="20"/>
              </w:rPr>
              <w:fldChar w:fldCharType="separate"/>
            </w:r>
            <w:r w:rsidRPr="00B46287">
              <w:rPr>
                <w:sz w:val="20"/>
                <w:szCs w:val="20"/>
              </w:rPr>
              <w:fldChar w:fldCharType="end"/>
            </w:r>
            <w:r>
              <w:rPr>
                <w:sz w:val="20"/>
                <w:szCs w:val="20"/>
              </w:rPr>
              <w:t xml:space="preserve"> </w:t>
            </w:r>
            <w:r w:rsidRPr="00392596">
              <w:rPr>
                <w:b/>
                <w:sz w:val="20"/>
                <w:szCs w:val="20"/>
              </w:rPr>
              <w:t>Prevention</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being assessed for preventing the development of a specific disease or health condition.</w:t>
            </w:r>
          </w:p>
          <w:p w14:paraId="0D8EF34D" w14:textId="77777777" w:rsidR="00581AF2" w:rsidRDefault="00581AF2" w:rsidP="00581AF2">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B96D0E">
              <w:rPr>
                <w:sz w:val="20"/>
                <w:szCs w:val="20"/>
              </w:rPr>
            </w:r>
            <w:r w:rsidR="00B96D0E">
              <w:rPr>
                <w:sz w:val="20"/>
                <w:szCs w:val="20"/>
              </w:rPr>
              <w:fldChar w:fldCharType="separate"/>
            </w:r>
            <w:r w:rsidRPr="00B46287">
              <w:rPr>
                <w:sz w:val="20"/>
                <w:szCs w:val="20"/>
              </w:rPr>
              <w:fldChar w:fldCharType="end"/>
            </w:r>
            <w:r>
              <w:rPr>
                <w:sz w:val="20"/>
                <w:szCs w:val="20"/>
              </w:rPr>
              <w:t xml:space="preserve"> </w:t>
            </w:r>
            <w:r w:rsidRPr="00392596">
              <w:rPr>
                <w:b/>
                <w:sz w:val="20"/>
                <w:szCs w:val="20"/>
              </w:rPr>
              <w:t>Diagnostic</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being evaluated for identifying a disease or health condition.</w:t>
            </w:r>
          </w:p>
          <w:p w14:paraId="40187D55" w14:textId="77777777" w:rsidR="00581AF2" w:rsidRPr="00392596" w:rsidRDefault="00581AF2" w:rsidP="00581AF2">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B96D0E">
              <w:rPr>
                <w:sz w:val="20"/>
                <w:szCs w:val="20"/>
              </w:rPr>
            </w:r>
            <w:r w:rsidR="00B96D0E">
              <w:rPr>
                <w:sz w:val="20"/>
                <w:szCs w:val="20"/>
              </w:rPr>
              <w:fldChar w:fldCharType="separate"/>
            </w:r>
            <w:r w:rsidRPr="00B46287">
              <w:rPr>
                <w:sz w:val="20"/>
                <w:szCs w:val="20"/>
              </w:rPr>
              <w:fldChar w:fldCharType="end"/>
            </w:r>
            <w:r>
              <w:rPr>
                <w:sz w:val="20"/>
                <w:szCs w:val="20"/>
              </w:rPr>
              <w:t xml:space="preserve"> </w:t>
            </w:r>
            <w:r w:rsidRPr="00392596">
              <w:rPr>
                <w:b/>
                <w:sz w:val="20"/>
                <w:szCs w:val="20"/>
              </w:rPr>
              <w:t>Supportive Care</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evaluated for maximizing comfort, minimizing side effects, or mitigating against a decline in the participant's health or function.</w:t>
            </w:r>
          </w:p>
          <w:p w14:paraId="068CEDBD" w14:textId="77777777" w:rsidR="00581AF2" w:rsidRDefault="00581AF2" w:rsidP="00581AF2">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B96D0E">
              <w:rPr>
                <w:sz w:val="20"/>
                <w:szCs w:val="20"/>
              </w:rPr>
            </w:r>
            <w:r w:rsidR="00B96D0E">
              <w:rPr>
                <w:sz w:val="20"/>
                <w:szCs w:val="20"/>
              </w:rPr>
              <w:fldChar w:fldCharType="separate"/>
            </w:r>
            <w:r w:rsidRPr="00B46287">
              <w:rPr>
                <w:sz w:val="20"/>
                <w:szCs w:val="20"/>
              </w:rPr>
              <w:fldChar w:fldCharType="end"/>
            </w:r>
            <w:r>
              <w:rPr>
                <w:sz w:val="20"/>
                <w:szCs w:val="20"/>
              </w:rPr>
              <w:t xml:space="preserve"> </w:t>
            </w:r>
            <w:r w:rsidRPr="00392596">
              <w:rPr>
                <w:b/>
                <w:sz w:val="20"/>
                <w:szCs w:val="20"/>
              </w:rPr>
              <w:t>Screening</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assessed or examined for identifying a condition, or risk factors for a condition, in people who are not yet known to have the condition or risk factor.</w:t>
            </w:r>
          </w:p>
          <w:p w14:paraId="6789268D" w14:textId="77777777" w:rsidR="00581AF2" w:rsidRPr="00392596" w:rsidRDefault="00581AF2" w:rsidP="00581AF2">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B96D0E">
              <w:rPr>
                <w:sz w:val="20"/>
                <w:szCs w:val="20"/>
              </w:rPr>
            </w:r>
            <w:r w:rsidR="00B96D0E">
              <w:rPr>
                <w:sz w:val="20"/>
                <w:szCs w:val="20"/>
              </w:rPr>
              <w:fldChar w:fldCharType="separate"/>
            </w:r>
            <w:r w:rsidRPr="00B46287">
              <w:rPr>
                <w:sz w:val="20"/>
                <w:szCs w:val="20"/>
              </w:rPr>
              <w:fldChar w:fldCharType="end"/>
            </w:r>
            <w:r>
              <w:rPr>
                <w:sz w:val="20"/>
                <w:szCs w:val="20"/>
              </w:rPr>
              <w:t xml:space="preserve"> </w:t>
            </w:r>
            <w:r w:rsidRPr="00392596">
              <w:rPr>
                <w:b/>
                <w:sz w:val="20"/>
                <w:szCs w:val="20"/>
              </w:rPr>
              <w:t>Health Services Research</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for evaluating the delivery, processes, management, organization, or financing of healthcare.</w:t>
            </w:r>
          </w:p>
          <w:p w14:paraId="1398E696" w14:textId="77777777" w:rsidR="00581AF2" w:rsidRDefault="00581AF2" w:rsidP="00581AF2">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B96D0E">
              <w:rPr>
                <w:sz w:val="20"/>
                <w:szCs w:val="20"/>
              </w:rPr>
            </w:r>
            <w:r w:rsidR="00B96D0E">
              <w:rPr>
                <w:sz w:val="20"/>
                <w:szCs w:val="20"/>
              </w:rPr>
              <w:fldChar w:fldCharType="separate"/>
            </w:r>
            <w:r w:rsidRPr="00B46287">
              <w:rPr>
                <w:sz w:val="20"/>
                <w:szCs w:val="20"/>
              </w:rPr>
              <w:fldChar w:fldCharType="end"/>
            </w:r>
            <w:r>
              <w:rPr>
                <w:sz w:val="20"/>
                <w:szCs w:val="20"/>
              </w:rPr>
              <w:t xml:space="preserve"> </w:t>
            </w:r>
            <w:r w:rsidRPr="00392596">
              <w:rPr>
                <w:b/>
                <w:sz w:val="20"/>
                <w:szCs w:val="20"/>
              </w:rPr>
              <w:t>Basic Science</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for examining the basic mechanism of action (for example, physiology or biomechanics of an intervention).</w:t>
            </w:r>
          </w:p>
          <w:p w14:paraId="6BD2C987" w14:textId="77777777" w:rsidR="00581AF2" w:rsidRPr="00392596" w:rsidRDefault="00581AF2" w:rsidP="00581AF2">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B96D0E">
              <w:rPr>
                <w:sz w:val="20"/>
                <w:szCs w:val="20"/>
              </w:rPr>
            </w:r>
            <w:r w:rsidR="00B96D0E">
              <w:rPr>
                <w:sz w:val="20"/>
                <w:szCs w:val="20"/>
              </w:rPr>
              <w:fldChar w:fldCharType="separate"/>
            </w:r>
            <w:r w:rsidRPr="00B46287">
              <w:rPr>
                <w:sz w:val="20"/>
                <w:szCs w:val="20"/>
              </w:rPr>
              <w:fldChar w:fldCharType="end"/>
            </w:r>
            <w:r>
              <w:rPr>
                <w:sz w:val="20"/>
                <w:szCs w:val="20"/>
              </w:rPr>
              <w:t xml:space="preserve"> </w:t>
            </w:r>
            <w:r w:rsidRPr="00392596">
              <w:rPr>
                <w:b/>
                <w:sz w:val="20"/>
                <w:szCs w:val="20"/>
              </w:rPr>
              <w:t>Device Feasibility</w:t>
            </w:r>
            <w:r w:rsidRPr="00392596">
              <w:rPr>
                <w:sz w:val="20"/>
                <w:szCs w:val="20"/>
              </w:rPr>
              <w:t xml:space="preserve">: An </w:t>
            </w:r>
            <w:r w:rsidRPr="00392596">
              <w:rPr>
                <w:sz w:val="20"/>
                <w:szCs w:val="20"/>
                <w:u w:val="single"/>
              </w:rPr>
              <w:t>intervention</w:t>
            </w:r>
            <w:r w:rsidRPr="008F71FC">
              <w:rPr>
                <w:sz w:val="20"/>
                <w:szCs w:val="20"/>
              </w:rPr>
              <w:t>*</w:t>
            </w:r>
            <w:r w:rsidRPr="00392596">
              <w:rPr>
                <w:sz w:val="20"/>
                <w:szCs w:val="20"/>
              </w:rPr>
              <w:t xml:space="preserve"> of a device product is being evaluated in a small clinical trial (generally fewer than 10 participants) to determine the feasibility of the product; or a clinical trial to test a prototype device for feasibility and not health outcomes. Such studies are conducted to confirm the design and operating specifications of a device before beginning a full clinical trial.</w:t>
            </w:r>
          </w:p>
          <w:p w14:paraId="57CC0B57" w14:textId="25A2AA61" w:rsidR="008E245E" w:rsidRPr="000F0AAF" w:rsidRDefault="00581AF2" w:rsidP="009C54A6">
            <w:pPr>
              <w:pStyle w:val="ListParagraph"/>
              <w:spacing w:after="16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B96D0E">
              <w:rPr>
                <w:sz w:val="20"/>
                <w:szCs w:val="20"/>
              </w:rPr>
            </w:r>
            <w:r w:rsidR="00B96D0E">
              <w:rPr>
                <w:sz w:val="20"/>
                <w:szCs w:val="20"/>
              </w:rPr>
              <w:fldChar w:fldCharType="separate"/>
            </w:r>
            <w:r w:rsidRPr="00B46287">
              <w:rPr>
                <w:sz w:val="20"/>
                <w:szCs w:val="20"/>
              </w:rPr>
              <w:fldChar w:fldCharType="end"/>
            </w:r>
            <w:r>
              <w:rPr>
                <w:sz w:val="20"/>
                <w:szCs w:val="20"/>
              </w:rPr>
              <w:t xml:space="preserve"> </w:t>
            </w:r>
            <w:r>
              <w:rPr>
                <w:b/>
                <w:sz w:val="20"/>
                <w:szCs w:val="20"/>
              </w:rPr>
              <w:t>Observational</w:t>
            </w:r>
            <w:r>
              <w:rPr>
                <w:sz w:val="20"/>
                <w:szCs w:val="20"/>
              </w:rPr>
              <w:t xml:space="preserve">: </w:t>
            </w:r>
            <w:r w:rsidRPr="00392596">
              <w:rPr>
                <w:sz w:val="20"/>
                <w:szCs w:val="20"/>
              </w:rPr>
              <w:t>Studies in which biomedical and/or health outcomes are assessed in pre-defined groups of individuals. Participants in the study may receive diagnostic, therapeutic, or other interventions, but the investigator does not assign specific interventions to the study participants. This includes when participants receive interventions as part of routine medical care, and a researcher studies the effect of the intervention.</w:t>
            </w:r>
            <w:r>
              <w:rPr>
                <w:sz w:val="20"/>
                <w:szCs w:val="20"/>
              </w:rPr>
              <w:t xml:space="preserve"> Includes data r</w:t>
            </w:r>
            <w:r w:rsidRPr="00A14C10">
              <w:rPr>
                <w:sz w:val="20"/>
                <w:szCs w:val="20"/>
              </w:rPr>
              <w:t>egistry, blood draw study,</w:t>
            </w:r>
            <w:r>
              <w:rPr>
                <w:sz w:val="20"/>
                <w:szCs w:val="20"/>
              </w:rPr>
              <w:t xml:space="preserve"> survey,</w:t>
            </w:r>
            <w:r w:rsidRPr="00A14C10">
              <w:rPr>
                <w:sz w:val="20"/>
                <w:szCs w:val="20"/>
              </w:rPr>
              <w:t xml:space="preserve"> </w:t>
            </w:r>
            <w:r>
              <w:rPr>
                <w:sz w:val="20"/>
                <w:szCs w:val="20"/>
              </w:rPr>
              <w:t>and focus group studies.</w:t>
            </w:r>
          </w:p>
          <w:p w14:paraId="5FFDC62E" w14:textId="5550E820" w:rsidR="0034537F" w:rsidRPr="00581AF2" w:rsidRDefault="00581AF2" w:rsidP="0034537F">
            <w:pPr>
              <w:pStyle w:val="ListParagraph"/>
              <w:spacing w:after="120"/>
              <w:ind w:left="335"/>
              <w:rPr>
                <w:sz w:val="18"/>
                <w:szCs w:val="20"/>
              </w:rPr>
            </w:pPr>
            <w:r w:rsidRPr="00581AF2">
              <w:rPr>
                <w:sz w:val="18"/>
                <w:szCs w:val="20"/>
              </w:rPr>
              <w:t>*</w:t>
            </w:r>
            <w:r w:rsidR="0034537F" w:rsidRPr="00581AF2">
              <w:rPr>
                <w:sz w:val="18"/>
                <w:szCs w:val="20"/>
              </w:rPr>
              <w:t>NCI Definition of Interventional: Individuals are assigned prospectively by an investigator based on a protocol to receive specific</w:t>
            </w:r>
            <w:r w:rsidR="00722CEF" w:rsidRPr="00581AF2">
              <w:rPr>
                <w:sz w:val="18"/>
                <w:szCs w:val="20"/>
              </w:rPr>
              <w:t xml:space="preserve"> </w:t>
            </w:r>
            <w:r w:rsidR="0034537F" w:rsidRPr="00581AF2">
              <w:rPr>
                <w:sz w:val="18"/>
                <w:szCs w:val="20"/>
              </w:rPr>
              <w:t>interventions. The participants may receive diagnostic, treatment, behavioral, or other types of interventions. The assignment of the intervention may or may not be random. The participants are followed and biomedical and/or health outcomes are assessed.</w:t>
            </w:r>
          </w:p>
          <w:p w14:paraId="02C609A4" w14:textId="77777777" w:rsidR="000F0AAF" w:rsidRDefault="000F0AAF" w:rsidP="0034537F">
            <w:pPr>
              <w:pStyle w:val="ListParagraph"/>
              <w:spacing w:after="120"/>
              <w:ind w:left="335"/>
              <w:rPr>
                <w:sz w:val="18"/>
                <w:szCs w:val="20"/>
              </w:rPr>
            </w:pPr>
          </w:p>
          <w:p w14:paraId="1B2ED9C8" w14:textId="33D80E41" w:rsidR="00581AF2" w:rsidRDefault="00581AF2" w:rsidP="00C83AEC">
            <w:pPr>
              <w:pStyle w:val="ListParagraph"/>
              <w:spacing w:after="120"/>
              <w:ind w:left="335"/>
              <w:rPr>
                <w:sz w:val="18"/>
                <w:szCs w:val="18"/>
              </w:rPr>
            </w:pPr>
            <w:r>
              <w:rPr>
                <w:sz w:val="18"/>
                <w:szCs w:val="18"/>
              </w:rPr>
              <w:t>^</w:t>
            </w:r>
            <w:r w:rsidR="000F0AAF" w:rsidRPr="000F0AAF">
              <w:rPr>
                <w:sz w:val="18"/>
                <w:szCs w:val="18"/>
              </w:rPr>
              <w:t xml:space="preserve">If </w:t>
            </w:r>
            <w:r>
              <w:rPr>
                <w:sz w:val="18"/>
                <w:szCs w:val="18"/>
              </w:rPr>
              <w:t>the</w:t>
            </w:r>
            <w:r w:rsidR="000F0AAF" w:rsidRPr="000F0AAF">
              <w:rPr>
                <w:sz w:val="18"/>
                <w:szCs w:val="18"/>
              </w:rPr>
              <w:t xml:space="preserve"> study is</w:t>
            </w:r>
            <w:r>
              <w:rPr>
                <w:sz w:val="18"/>
                <w:szCs w:val="18"/>
              </w:rPr>
              <w:t>:</w:t>
            </w:r>
          </w:p>
          <w:p w14:paraId="0A6C04C4" w14:textId="24660623" w:rsidR="00581AF2" w:rsidRDefault="00581AF2" w:rsidP="00581AF2">
            <w:pPr>
              <w:pStyle w:val="ListParagraph"/>
              <w:numPr>
                <w:ilvl w:val="0"/>
                <w:numId w:val="29"/>
              </w:numPr>
              <w:spacing w:after="120"/>
              <w:rPr>
                <w:sz w:val="18"/>
                <w:szCs w:val="18"/>
              </w:rPr>
            </w:pPr>
            <w:r>
              <w:rPr>
                <w:sz w:val="18"/>
                <w:szCs w:val="18"/>
              </w:rPr>
              <w:t>A</w:t>
            </w:r>
            <w:r w:rsidR="000F0AAF" w:rsidRPr="000F0AAF">
              <w:rPr>
                <w:sz w:val="18"/>
                <w:szCs w:val="18"/>
              </w:rPr>
              <w:t xml:space="preserve"> Retrospective Chart Review, Retrospective Sample Review, Prospective Specimen Repository,</w:t>
            </w:r>
            <w:r w:rsidR="00D85885">
              <w:rPr>
                <w:sz w:val="18"/>
                <w:szCs w:val="18"/>
              </w:rPr>
              <w:t xml:space="preserve"> CPRC review is no longer required. When submitting for IRB review, </w:t>
            </w:r>
            <w:r w:rsidR="00D85885">
              <w:rPr>
                <w:i/>
                <w:sz w:val="18"/>
                <w:szCs w:val="18"/>
              </w:rPr>
              <w:t>CPRC ancillary review</w:t>
            </w:r>
            <w:r w:rsidR="00D85885">
              <w:rPr>
                <w:sz w:val="18"/>
                <w:szCs w:val="18"/>
              </w:rPr>
              <w:t xml:space="preserve"> in ETHOS may be used to communicate to the IRB that CPRC approval is not applicable.</w:t>
            </w:r>
          </w:p>
          <w:p w14:paraId="79BBE837" w14:textId="08F15DA3" w:rsidR="00C83AEC" w:rsidRPr="00581AF2" w:rsidRDefault="00C83AEC" w:rsidP="00106BF0">
            <w:pPr>
              <w:pStyle w:val="ListParagraph"/>
              <w:numPr>
                <w:ilvl w:val="0"/>
                <w:numId w:val="29"/>
              </w:numPr>
              <w:spacing w:after="120"/>
              <w:rPr>
                <w:sz w:val="18"/>
                <w:szCs w:val="18"/>
              </w:rPr>
            </w:pPr>
            <w:r w:rsidRPr="00581AF2">
              <w:rPr>
                <w:sz w:val="18"/>
                <w:szCs w:val="18"/>
              </w:rPr>
              <w:t xml:space="preserve">Treatment Interventional, please fill out the </w:t>
            </w:r>
            <w:hyperlink r:id="rId15" w:history="1">
              <w:r w:rsidRPr="00581AF2">
                <w:rPr>
                  <w:rStyle w:val="Hyperlink"/>
                  <w:sz w:val="16"/>
                  <w:szCs w:val="18"/>
                </w:rPr>
                <w:t>CPRC Initial</w:t>
              </w:r>
              <w:r w:rsidR="00295684" w:rsidRPr="00581AF2">
                <w:rPr>
                  <w:rStyle w:val="Hyperlink"/>
                  <w:sz w:val="16"/>
                  <w:szCs w:val="18"/>
                </w:rPr>
                <w:t xml:space="preserve"> Standard</w:t>
              </w:r>
              <w:r w:rsidRPr="00581AF2">
                <w:rPr>
                  <w:rStyle w:val="Hyperlink"/>
                  <w:sz w:val="16"/>
                  <w:szCs w:val="18"/>
                </w:rPr>
                <w:t xml:space="preserve"> Application</w:t>
              </w:r>
            </w:hyperlink>
            <w:r w:rsidRPr="00581AF2">
              <w:rPr>
                <w:rStyle w:val="Hyperlink"/>
                <w:sz w:val="16"/>
                <w:szCs w:val="18"/>
              </w:rPr>
              <w:t xml:space="preserve"> </w:t>
            </w:r>
            <w:r w:rsidRPr="00581AF2">
              <w:rPr>
                <w:sz w:val="18"/>
                <w:szCs w:val="18"/>
              </w:rPr>
              <w:t>instead.</w:t>
            </w:r>
            <w:r w:rsidR="00581AF2" w:rsidRPr="00581AF2">
              <w:rPr>
                <w:sz w:val="18"/>
                <w:szCs w:val="18"/>
              </w:rPr>
              <w:t xml:space="preserve"> Definition: </w:t>
            </w:r>
            <w:r w:rsidR="00581AF2" w:rsidRPr="00581AF2">
              <w:rPr>
                <w:sz w:val="18"/>
                <w:szCs w:val="20"/>
              </w:rPr>
              <w:t xml:space="preserve">One or more </w:t>
            </w:r>
            <w:r w:rsidR="00581AF2" w:rsidRPr="00581AF2">
              <w:rPr>
                <w:sz w:val="18"/>
                <w:szCs w:val="20"/>
                <w:u w:val="single"/>
              </w:rPr>
              <w:t>interventions</w:t>
            </w:r>
            <w:r w:rsidR="00581AF2" w:rsidRPr="00581AF2">
              <w:rPr>
                <w:sz w:val="18"/>
                <w:szCs w:val="20"/>
              </w:rPr>
              <w:t xml:space="preserve"> are being evaluated for treating a disease, syndrome, or condition.</w:t>
            </w:r>
          </w:p>
        </w:tc>
      </w:tr>
      <w:tr w:rsidR="00196EB3" w14:paraId="4781F229" w14:textId="77777777" w:rsidTr="00B00B2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0BC17823" w14:textId="63F1CF20" w:rsidR="00B03D7A" w:rsidRPr="00B03D7A" w:rsidRDefault="00784997" w:rsidP="00B00B21">
            <w:pPr>
              <w:pStyle w:val="ListParagraph"/>
              <w:numPr>
                <w:ilvl w:val="0"/>
                <w:numId w:val="4"/>
              </w:numPr>
              <w:spacing w:after="60"/>
              <w:contextualSpacing w:val="0"/>
              <w:rPr>
                <w:rFonts w:ascii="Gill Sans MT" w:hAnsi="Gill Sans MT"/>
                <w:szCs w:val="20"/>
              </w:rPr>
            </w:pPr>
            <w:r>
              <w:rPr>
                <w:rFonts w:ascii="Gill Sans MT" w:hAnsi="Gill Sans MT"/>
                <w:szCs w:val="20"/>
              </w:rPr>
              <w:t>Investigational Product or Device</w:t>
            </w:r>
            <w:r w:rsidR="00B96D0E">
              <w:rPr>
                <w:rFonts w:ascii="Gill Sans MT" w:hAnsi="Gill Sans MT"/>
                <w:szCs w:val="20"/>
              </w:rPr>
              <w:t xml:space="preserve">              </w:t>
            </w:r>
          </w:p>
          <w:p w14:paraId="052FC537" w14:textId="32B6BD1F" w:rsidR="00581AF2" w:rsidRDefault="00581AF2" w:rsidP="00581AF2">
            <w:pPr>
              <w:pStyle w:val="ListParagraph"/>
              <w:spacing w:after="60"/>
              <w:ind w:left="360"/>
              <w:rPr>
                <w:sz w:val="20"/>
                <w:szCs w:val="20"/>
              </w:rPr>
            </w:pPr>
            <w:r w:rsidRPr="00B03D7A">
              <w:rPr>
                <w:sz w:val="20"/>
                <w:szCs w:val="20"/>
              </w:rPr>
              <w:t>Do</w:t>
            </w:r>
            <w:r>
              <w:rPr>
                <w:sz w:val="20"/>
                <w:szCs w:val="20"/>
              </w:rPr>
              <w:t>es this study involve one of the following</w:t>
            </w:r>
            <w:r w:rsidRPr="00B03D7A">
              <w:rPr>
                <w:sz w:val="20"/>
                <w:szCs w:val="20"/>
              </w:rPr>
              <w:t>?</w:t>
            </w:r>
            <w:r>
              <w:rPr>
                <w:sz w:val="20"/>
                <w:szCs w:val="20"/>
              </w:rPr>
              <w:t>:</w:t>
            </w:r>
            <w:r w:rsidRPr="00B03D7A">
              <w:rPr>
                <w:b/>
                <w:sz w:val="20"/>
                <w:szCs w:val="20"/>
              </w:rPr>
              <w:t xml:space="preserve">   </w:t>
            </w: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B96D0E">
              <w:rPr>
                <w:sz w:val="20"/>
                <w:szCs w:val="20"/>
              </w:rPr>
            </w:r>
            <w:r w:rsidR="00B96D0E">
              <w:rPr>
                <w:sz w:val="20"/>
                <w:szCs w:val="20"/>
              </w:rPr>
              <w:fldChar w:fldCharType="separate"/>
            </w:r>
            <w:r w:rsidRPr="00B03D7A">
              <w:rPr>
                <w:sz w:val="20"/>
                <w:szCs w:val="20"/>
              </w:rPr>
              <w:fldChar w:fldCharType="end"/>
            </w:r>
            <w:r>
              <w:rPr>
                <w:sz w:val="20"/>
                <w:szCs w:val="20"/>
              </w:rPr>
              <w:t xml:space="preserve"> </w:t>
            </w:r>
            <w:hyperlink r:id="rId16" w:history="1">
              <w:r w:rsidRPr="007E17DD">
                <w:rPr>
                  <w:rStyle w:val="Hyperlink"/>
                  <w:sz w:val="20"/>
                  <w:szCs w:val="20"/>
                </w:rPr>
                <w:t>IND</w:t>
              </w:r>
            </w:hyperlink>
            <w:r w:rsidRPr="00B03D7A">
              <w:rPr>
                <w:sz w:val="20"/>
                <w:szCs w:val="20"/>
              </w:rPr>
              <w:t xml:space="preserve">   </w:t>
            </w: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B96D0E">
              <w:rPr>
                <w:sz w:val="20"/>
                <w:szCs w:val="20"/>
              </w:rPr>
            </w:r>
            <w:r w:rsidR="00B96D0E">
              <w:rPr>
                <w:sz w:val="20"/>
                <w:szCs w:val="20"/>
              </w:rPr>
              <w:fldChar w:fldCharType="separate"/>
            </w:r>
            <w:r w:rsidRPr="00B03D7A">
              <w:rPr>
                <w:sz w:val="20"/>
                <w:szCs w:val="20"/>
              </w:rPr>
              <w:fldChar w:fldCharType="end"/>
            </w:r>
            <w:r>
              <w:rPr>
                <w:sz w:val="20"/>
                <w:szCs w:val="20"/>
              </w:rPr>
              <w:t xml:space="preserve"> </w:t>
            </w:r>
            <w:hyperlink r:id="rId17" w:history="1">
              <w:r w:rsidRPr="007E17DD">
                <w:rPr>
                  <w:rStyle w:val="Hyperlink"/>
                  <w:sz w:val="20"/>
                  <w:szCs w:val="20"/>
                </w:rPr>
                <w:t>IDE</w:t>
              </w:r>
            </w:hyperlink>
            <w:r w:rsidRPr="00B03D7A">
              <w:rPr>
                <w:sz w:val="20"/>
                <w:szCs w:val="20"/>
              </w:rPr>
              <w:t xml:space="preserve">   </w:t>
            </w: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B96D0E">
              <w:rPr>
                <w:sz w:val="20"/>
                <w:szCs w:val="20"/>
              </w:rPr>
            </w:r>
            <w:r w:rsidR="00B96D0E">
              <w:rPr>
                <w:sz w:val="20"/>
                <w:szCs w:val="20"/>
              </w:rPr>
              <w:fldChar w:fldCharType="separate"/>
            </w:r>
            <w:r w:rsidRPr="00B03D7A">
              <w:rPr>
                <w:sz w:val="20"/>
                <w:szCs w:val="20"/>
              </w:rPr>
              <w:fldChar w:fldCharType="end"/>
            </w:r>
            <w:r>
              <w:rPr>
                <w:sz w:val="20"/>
                <w:szCs w:val="20"/>
              </w:rPr>
              <w:t xml:space="preserve"> </w:t>
            </w:r>
            <w:hyperlink r:id="rId18" w:history="1">
              <w:r w:rsidRPr="007E17DD">
                <w:rPr>
                  <w:rStyle w:val="Hyperlink"/>
                  <w:sz w:val="20"/>
                  <w:szCs w:val="20"/>
                </w:rPr>
                <w:t>ITP</w:t>
              </w:r>
            </w:hyperlink>
            <w:r w:rsidR="00B96D0E" w:rsidRPr="00B96D0E">
              <w:rPr>
                <w:rStyle w:val="Hyperlink"/>
                <w:sz w:val="20"/>
                <w:szCs w:val="20"/>
                <w:u w:val="none"/>
              </w:rPr>
              <w:t xml:space="preserve">      </w:t>
            </w:r>
            <w:r w:rsidR="00B96D0E" w:rsidRPr="00B03D7A">
              <w:rPr>
                <w:sz w:val="20"/>
                <w:szCs w:val="20"/>
              </w:rPr>
              <w:fldChar w:fldCharType="begin">
                <w:ffData>
                  <w:name w:val="Check2"/>
                  <w:enabled/>
                  <w:calcOnExit w:val="0"/>
                  <w:checkBox>
                    <w:sizeAuto/>
                    <w:default w:val="0"/>
                  </w:checkBox>
                </w:ffData>
              </w:fldChar>
            </w:r>
            <w:r w:rsidR="00B96D0E" w:rsidRPr="00B03D7A">
              <w:rPr>
                <w:sz w:val="20"/>
                <w:szCs w:val="20"/>
              </w:rPr>
              <w:instrText xml:space="preserve"> FORMCHECKBOX </w:instrText>
            </w:r>
            <w:r w:rsidR="00B96D0E">
              <w:rPr>
                <w:sz w:val="20"/>
                <w:szCs w:val="20"/>
              </w:rPr>
            </w:r>
            <w:r w:rsidR="00B96D0E">
              <w:rPr>
                <w:sz w:val="20"/>
                <w:szCs w:val="20"/>
              </w:rPr>
              <w:fldChar w:fldCharType="separate"/>
            </w:r>
            <w:r w:rsidR="00B96D0E" w:rsidRPr="00B03D7A">
              <w:rPr>
                <w:sz w:val="20"/>
                <w:szCs w:val="20"/>
              </w:rPr>
              <w:fldChar w:fldCharType="end"/>
            </w:r>
            <w:r w:rsidR="00B96D0E">
              <w:rPr>
                <w:sz w:val="20"/>
                <w:szCs w:val="20"/>
              </w:rPr>
              <w:t xml:space="preserve"> Check here if no</w:t>
            </w:r>
            <w:r w:rsidR="00B96D0E">
              <w:rPr>
                <w:sz w:val="20"/>
                <w:szCs w:val="20"/>
              </w:rPr>
              <w:t>ne are</w:t>
            </w:r>
            <w:r w:rsidR="00B96D0E">
              <w:rPr>
                <w:sz w:val="20"/>
                <w:szCs w:val="20"/>
              </w:rPr>
              <w:t xml:space="preserve"> applicable</w:t>
            </w:r>
          </w:p>
          <w:p w14:paraId="59EF2C43" w14:textId="14AD85D5" w:rsidR="00196EB3" w:rsidRPr="00B03D7A" w:rsidRDefault="00581AF2" w:rsidP="00581AF2">
            <w:pPr>
              <w:ind w:left="360"/>
              <w:rPr>
                <w:b/>
                <w:sz w:val="20"/>
                <w:szCs w:val="20"/>
              </w:rPr>
            </w:pPr>
            <w:r w:rsidRPr="00B03D7A">
              <w:rPr>
                <w:i/>
                <w:sz w:val="20"/>
                <w:szCs w:val="20"/>
              </w:rPr>
              <w:t xml:space="preserve">If yes and </w:t>
            </w:r>
            <w:r>
              <w:rPr>
                <w:i/>
                <w:sz w:val="20"/>
                <w:szCs w:val="20"/>
              </w:rPr>
              <w:t>UMN held</w:t>
            </w:r>
            <w:r w:rsidRPr="00B03D7A">
              <w:rPr>
                <w:b/>
                <w:sz w:val="20"/>
                <w:szCs w:val="20"/>
              </w:rPr>
              <w:t>,</w:t>
            </w:r>
            <w:r>
              <w:rPr>
                <w:sz w:val="20"/>
                <w:szCs w:val="20"/>
              </w:rPr>
              <w:t xml:space="preserve"> name of IND, IDE, or ITP </w:t>
            </w:r>
            <w:r w:rsidRPr="00B03D7A">
              <w:rPr>
                <w:sz w:val="20"/>
                <w:szCs w:val="20"/>
              </w:rPr>
              <w:t xml:space="preserve">holder: </w:t>
            </w:r>
            <w:r w:rsidRPr="00B03D7A">
              <w:rPr>
                <w:b/>
                <w:sz w:val="20"/>
                <w:szCs w:val="20"/>
              </w:rPr>
              <w:fldChar w:fldCharType="begin">
                <w:ffData>
                  <w:name w:val="Text2"/>
                  <w:enabled/>
                  <w:calcOnExit w:val="0"/>
                  <w:textInput/>
                </w:ffData>
              </w:fldChar>
            </w:r>
            <w:r w:rsidRPr="00B03D7A">
              <w:rPr>
                <w:b/>
                <w:sz w:val="20"/>
                <w:szCs w:val="20"/>
              </w:rPr>
              <w:instrText xml:space="preserve"> FORMTEXT </w:instrText>
            </w:r>
            <w:r w:rsidRPr="00B03D7A">
              <w:rPr>
                <w:b/>
                <w:sz w:val="20"/>
                <w:szCs w:val="20"/>
              </w:rPr>
            </w:r>
            <w:r w:rsidRPr="00B03D7A">
              <w:rPr>
                <w:b/>
                <w:sz w:val="20"/>
                <w:szCs w:val="20"/>
              </w:rPr>
              <w:fldChar w:fldCharType="separate"/>
            </w:r>
            <w:r w:rsidRPr="00D74E0B">
              <w:rPr>
                <w:noProof/>
              </w:rPr>
              <w:t> </w:t>
            </w:r>
            <w:r w:rsidRPr="00D74E0B">
              <w:rPr>
                <w:noProof/>
              </w:rPr>
              <w:t> </w:t>
            </w:r>
            <w:r w:rsidRPr="00D74E0B">
              <w:rPr>
                <w:noProof/>
              </w:rPr>
              <w:t> </w:t>
            </w:r>
            <w:r w:rsidRPr="00D74E0B">
              <w:rPr>
                <w:noProof/>
              </w:rPr>
              <w:t> </w:t>
            </w:r>
            <w:r w:rsidRPr="00D74E0B">
              <w:rPr>
                <w:noProof/>
              </w:rPr>
              <w:t> </w:t>
            </w:r>
            <w:r w:rsidRPr="00B03D7A">
              <w:rPr>
                <w:b/>
                <w:sz w:val="20"/>
                <w:szCs w:val="20"/>
              </w:rPr>
              <w:fldChar w:fldCharType="end"/>
            </w:r>
          </w:p>
        </w:tc>
      </w:tr>
      <w:tr w:rsidR="00B72A27" w14:paraId="33185753" w14:textId="77777777" w:rsidTr="009764B1">
        <w:trPr>
          <w:trHeight w:val="647"/>
        </w:trPr>
        <w:tc>
          <w:tcPr>
            <w:tcW w:w="11078" w:type="dxa"/>
            <w:vAlign w:val="center"/>
          </w:tcPr>
          <w:p w14:paraId="4A987A23" w14:textId="7747A2B8" w:rsidR="00B72A27" w:rsidRPr="00784997" w:rsidRDefault="00B72A27" w:rsidP="00784997">
            <w:pPr>
              <w:pStyle w:val="Heading1"/>
              <w:outlineLvl w:val="0"/>
            </w:pPr>
            <w:r w:rsidRPr="00784997">
              <w:t>Accrual Goals</w:t>
            </w:r>
            <w:r w:rsidR="00B66807" w:rsidRPr="00784997">
              <w:t xml:space="preserve"> and Patient Population</w:t>
            </w:r>
          </w:p>
          <w:p w14:paraId="79BC597F" w14:textId="418AC0C6" w:rsidR="00B72A27" w:rsidRDefault="00613981" w:rsidP="00B72A27">
            <w:pPr>
              <w:spacing w:after="20"/>
              <w:ind w:left="360"/>
              <w:rPr>
                <w:b/>
                <w:sz w:val="20"/>
                <w:szCs w:val="20"/>
              </w:rPr>
            </w:pPr>
            <w:r>
              <w:rPr>
                <w:sz w:val="20"/>
                <w:szCs w:val="20"/>
              </w:rPr>
              <w:t>Yearly accrual goal</w:t>
            </w:r>
            <w:r w:rsidR="00B72A27" w:rsidRPr="00B8506E">
              <w:rPr>
                <w:sz w:val="20"/>
                <w:szCs w:val="20"/>
              </w:rPr>
              <w:t xml:space="preserve">: </w:t>
            </w:r>
            <w:r w:rsidR="00B72A27" w:rsidRPr="00B8506E">
              <w:rPr>
                <w:b/>
                <w:sz w:val="20"/>
                <w:szCs w:val="20"/>
              </w:rPr>
              <w:fldChar w:fldCharType="begin">
                <w:ffData>
                  <w:name w:val="Text12"/>
                  <w:enabled/>
                  <w:calcOnExit w:val="0"/>
                  <w:textInput/>
                </w:ffData>
              </w:fldChar>
            </w:r>
            <w:r w:rsidR="00B72A27" w:rsidRPr="00B8506E">
              <w:rPr>
                <w:b/>
                <w:sz w:val="20"/>
                <w:szCs w:val="20"/>
              </w:rPr>
              <w:instrText xml:space="preserve"> FORMTEXT </w:instrText>
            </w:r>
            <w:r w:rsidR="00B72A27" w:rsidRPr="00B8506E">
              <w:rPr>
                <w:b/>
                <w:sz w:val="20"/>
                <w:szCs w:val="20"/>
              </w:rPr>
            </w:r>
            <w:r w:rsidR="00B72A27" w:rsidRPr="00B8506E">
              <w:rPr>
                <w:b/>
                <w:sz w:val="20"/>
                <w:szCs w:val="20"/>
              </w:rPr>
              <w:fldChar w:fldCharType="separate"/>
            </w:r>
            <w:r w:rsidR="00B72A27">
              <w:rPr>
                <w:b/>
              </w:rPr>
              <w:t> </w:t>
            </w:r>
            <w:r w:rsidR="00B72A27">
              <w:rPr>
                <w:b/>
              </w:rPr>
              <w:t> </w:t>
            </w:r>
            <w:r w:rsidR="00B72A27">
              <w:rPr>
                <w:b/>
              </w:rPr>
              <w:t> </w:t>
            </w:r>
            <w:r w:rsidR="00B72A27">
              <w:rPr>
                <w:b/>
              </w:rPr>
              <w:t> </w:t>
            </w:r>
            <w:r w:rsidR="00B72A27">
              <w:rPr>
                <w:b/>
              </w:rPr>
              <w:t> </w:t>
            </w:r>
            <w:r w:rsidR="00B72A27" w:rsidRPr="00B8506E">
              <w:rPr>
                <w:b/>
                <w:sz w:val="20"/>
                <w:szCs w:val="20"/>
              </w:rPr>
              <w:fldChar w:fldCharType="end"/>
            </w:r>
          </w:p>
          <w:p w14:paraId="49C24A3B" w14:textId="07341E0F" w:rsidR="00B72A27" w:rsidRDefault="00613981" w:rsidP="000E77AB">
            <w:pPr>
              <w:ind w:left="360"/>
              <w:rPr>
                <w:b/>
                <w:sz w:val="20"/>
                <w:szCs w:val="20"/>
              </w:rPr>
            </w:pPr>
            <w:r>
              <w:rPr>
                <w:sz w:val="20"/>
                <w:szCs w:val="20"/>
              </w:rPr>
              <w:t>Yearly accrual goal at affiliate sites,</w:t>
            </w:r>
            <w:r w:rsidR="00B72A27" w:rsidRPr="00B8506E">
              <w:rPr>
                <w:sz w:val="20"/>
                <w:szCs w:val="20"/>
              </w:rPr>
              <w:t xml:space="preserve"> </w:t>
            </w:r>
            <w:r w:rsidR="00B72A27" w:rsidRPr="00E04933">
              <w:rPr>
                <w:i/>
                <w:sz w:val="20"/>
                <w:szCs w:val="20"/>
              </w:rPr>
              <w:t>if applicable</w:t>
            </w:r>
            <w:r w:rsidR="00B72A27" w:rsidRPr="00B8506E">
              <w:rPr>
                <w:sz w:val="20"/>
                <w:szCs w:val="20"/>
              </w:rPr>
              <w:t xml:space="preserve">: </w:t>
            </w:r>
            <w:r w:rsidR="00B72A27" w:rsidRPr="00B8506E">
              <w:rPr>
                <w:b/>
                <w:sz w:val="20"/>
                <w:szCs w:val="20"/>
              </w:rPr>
              <w:fldChar w:fldCharType="begin">
                <w:ffData>
                  <w:name w:val="Text12"/>
                  <w:enabled/>
                  <w:calcOnExit w:val="0"/>
                  <w:textInput/>
                </w:ffData>
              </w:fldChar>
            </w:r>
            <w:r w:rsidR="00B72A27" w:rsidRPr="00B8506E">
              <w:rPr>
                <w:b/>
                <w:sz w:val="20"/>
                <w:szCs w:val="20"/>
              </w:rPr>
              <w:instrText xml:space="preserve"> FORMTEXT </w:instrText>
            </w:r>
            <w:r w:rsidR="00B72A27" w:rsidRPr="00B8506E">
              <w:rPr>
                <w:b/>
                <w:sz w:val="20"/>
                <w:szCs w:val="20"/>
              </w:rPr>
            </w:r>
            <w:r w:rsidR="00B72A27" w:rsidRPr="00B8506E">
              <w:rPr>
                <w:b/>
                <w:sz w:val="20"/>
                <w:szCs w:val="20"/>
              </w:rPr>
              <w:fldChar w:fldCharType="separate"/>
            </w:r>
            <w:r w:rsidR="00B72A27" w:rsidRPr="00D74E0B">
              <w:rPr>
                <w:b/>
              </w:rPr>
              <w:t> </w:t>
            </w:r>
            <w:r w:rsidR="00B72A27" w:rsidRPr="00D74E0B">
              <w:rPr>
                <w:b/>
              </w:rPr>
              <w:t> </w:t>
            </w:r>
            <w:r w:rsidR="00B72A27" w:rsidRPr="00D74E0B">
              <w:rPr>
                <w:b/>
              </w:rPr>
              <w:t> </w:t>
            </w:r>
            <w:r w:rsidR="00B72A27" w:rsidRPr="00D74E0B">
              <w:rPr>
                <w:b/>
              </w:rPr>
              <w:t> </w:t>
            </w:r>
            <w:r w:rsidR="00B72A27" w:rsidRPr="00D74E0B">
              <w:rPr>
                <w:b/>
              </w:rPr>
              <w:t> </w:t>
            </w:r>
            <w:r w:rsidR="00B72A27" w:rsidRPr="00B8506E">
              <w:rPr>
                <w:b/>
                <w:sz w:val="20"/>
                <w:szCs w:val="20"/>
              </w:rPr>
              <w:fldChar w:fldCharType="end"/>
            </w:r>
          </w:p>
          <w:p w14:paraId="4D1D9D68" w14:textId="25A41295" w:rsidR="00B72A27" w:rsidRPr="008334AB" w:rsidRDefault="00B96D0E" w:rsidP="00B66807">
            <w:pPr>
              <w:spacing w:after="20"/>
              <w:ind w:left="360"/>
              <w:rPr>
                <w:b/>
                <w:sz w:val="20"/>
                <w:szCs w:val="20"/>
              </w:rPr>
            </w:pPr>
            <w:bookmarkStart w:id="0" w:name="_GoBack"/>
            <w:r>
              <w:rPr>
                <w:b/>
                <w:sz w:val="20"/>
                <w:szCs w:val="20"/>
              </w:rPr>
              <w:pict w14:anchorId="7C66725C">
                <v:rect id="_x0000_i1025" style="width:0;height:1.5pt" o:hralign="center" o:hrstd="t" o:hr="t" fillcolor="#a0a0a0" stroked="f"/>
              </w:pict>
            </w:r>
            <w:bookmarkEnd w:id="0"/>
          </w:p>
          <w:p w14:paraId="042C6E6F" w14:textId="01CEC31C" w:rsidR="00B72A27" w:rsidRDefault="00B72A27" w:rsidP="00B72A27">
            <w:pPr>
              <w:spacing w:after="20"/>
              <w:ind w:left="360"/>
              <w:rPr>
                <w:b/>
                <w:sz w:val="20"/>
                <w:szCs w:val="20"/>
              </w:rPr>
            </w:pPr>
            <w:r w:rsidRPr="00B8506E">
              <w:rPr>
                <w:sz w:val="20"/>
                <w:szCs w:val="20"/>
              </w:rPr>
              <w:t xml:space="preserve">Is this study targeted to study minority or under represented populations?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B96D0E">
              <w:rPr>
                <w:sz w:val="20"/>
                <w:szCs w:val="20"/>
              </w:rPr>
            </w:r>
            <w:r w:rsidR="00B96D0E">
              <w:rPr>
                <w:sz w:val="20"/>
                <w:szCs w:val="20"/>
              </w:rPr>
              <w:fldChar w:fldCharType="separate"/>
            </w:r>
            <w:r w:rsidRPr="00B8506E">
              <w:rPr>
                <w:sz w:val="20"/>
                <w:szCs w:val="20"/>
              </w:rPr>
              <w:fldChar w:fldCharType="end"/>
            </w:r>
            <w:r w:rsidR="00581AF2">
              <w:rPr>
                <w:sz w:val="20"/>
                <w:szCs w:val="20"/>
              </w:rPr>
              <w:t xml:space="preserve"> </w:t>
            </w:r>
            <w:r w:rsidRPr="00B8506E">
              <w:rPr>
                <w:sz w:val="20"/>
                <w:szCs w:val="20"/>
              </w:rPr>
              <w:t xml:space="preserve">Yes   </w:t>
            </w:r>
            <w:r w:rsidRPr="00B8506E">
              <w:rPr>
                <w:sz w:val="20"/>
                <w:szCs w:val="20"/>
              </w:rPr>
              <w:fldChar w:fldCharType="begin">
                <w:ffData>
                  <w:name w:val="Check3"/>
                  <w:enabled/>
                  <w:calcOnExit w:val="0"/>
                  <w:checkBox>
                    <w:sizeAuto/>
                    <w:default w:val="0"/>
                    <w:checked w:val="0"/>
                  </w:checkBox>
                </w:ffData>
              </w:fldChar>
            </w:r>
            <w:r w:rsidRPr="00B8506E">
              <w:rPr>
                <w:sz w:val="20"/>
                <w:szCs w:val="20"/>
              </w:rPr>
              <w:instrText xml:space="preserve"> FORMCHECKBOX </w:instrText>
            </w:r>
            <w:r w:rsidR="00B96D0E">
              <w:rPr>
                <w:sz w:val="20"/>
                <w:szCs w:val="20"/>
              </w:rPr>
            </w:r>
            <w:r w:rsidR="00B96D0E">
              <w:rPr>
                <w:sz w:val="20"/>
                <w:szCs w:val="20"/>
              </w:rPr>
              <w:fldChar w:fldCharType="separate"/>
            </w:r>
            <w:r w:rsidRPr="00B8506E">
              <w:rPr>
                <w:sz w:val="20"/>
                <w:szCs w:val="20"/>
              </w:rPr>
              <w:fldChar w:fldCharType="end"/>
            </w:r>
            <w:r w:rsidR="00581AF2">
              <w:rPr>
                <w:sz w:val="20"/>
                <w:szCs w:val="20"/>
              </w:rPr>
              <w:t xml:space="preserve"> </w:t>
            </w:r>
            <w:r w:rsidRPr="00B8506E">
              <w:rPr>
                <w:sz w:val="20"/>
                <w:szCs w:val="20"/>
              </w:rPr>
              <w:t>No</w:t>
            </w:r>
          </w:p>
          <w:p w14:paraId="47CA3321" w14:textId="07DD42A4" w:rsidR="00B72A27" w:rsidRPr="00B72A27" w:rsidRDefault="00B72A27" w:rsidP="000E77AB">
            <w:pPr>
              <w:ind w:left="360"/>
              <w:rPr>
                <w:b/>
                <w:sz w:val="20"/>
                <w:szCs w:val="20"/>
              </w:rPr>
            </w:pPr>
            <w:r w:rsidRPr="00B76C05">
              <w:rPr>
                <w:sz w:val="20"/>
                <w:szCs w:val="20"/>
              </w:rPr>
              <w:t xml:space="preserve">If yes, </w:t>
            </w:r>
            <w:r>
              <w:rPr>
                <w:sz w:val="20"/>
                <w:szCs w:val="20"/>
              </w:rPr>
              <w:t xml:space="preserve">please explain: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D74E0B">
              <w:rPr>
                <w:b/>
                <w:sz w:val="20"/>
                <w:szCs w:val="20"/>
              </w:rPr>
              <w:fldChar w:fldCharType="end"/>
            </w:r>
          </w:p>
        </w:tc>
      </w:tr>
      <w:tr w:rsidR="00784997" w14:paraId="2C00971C" w14:textId="77777777" w:rsidTr="00255211">
        <w:trPr>
          <w:cnfStyle w:val="000000100000" w:firstRow="0" w:lastRow="0" w:firstColumn="0" w:lastColumn="0" w:oddVBand="0" w:evenVBand="0" w:oddHBand="1" w:evenHBand="0" w:firstRowFirstColumn="0" w:firstRowLastColumn="0" w:lastRowFirstColumn="0" w:lastRowLastColumn="0"/>
          <w:cantSplit/>
          <w:trHeight w:val="2348"/>
        </w:trPr>
        <w:tc>
          <w:tcPr>
            <w:tcW w:w="11078" w:type="dxa"/>
            <w:vAlign w:val="center"/>
          </w:tcPr>
          <w:p w14:paraId="494FF376" w14:textId="77777777" w:rsidR="00784997" w:rsidRPr="00980B85" w:rsidRDefault="00784997" w:rsidP="00784997">
            <w:pPr>
              <w:pStyle w:val="Heading1"/>
              <w:outlineLvl w:val="0"/>
            </w:pPr>
            <w:r w:rsidRPr="00980B85">
              <w:t>Funding Support</w:t>
            </w:r>
          </w:p>
          <w:p w14:paraId="1B3BCD76" w14:textId="77777777" w:rsidR="00784997" w:rsidRPr="00C10E71" w:rsidRDefault="00784997" w:rsidP="00784997">
            <w:pPr>
              <w:pStyle w:val="ListParagraph"/>
              <w:numPr>
                <w:ilvl w:val="0"/>
                <w:numId w:val="32"/>
              </w:numPr>
              <w:spacing w:after="80"/>
              <w:rPr>
                <w:sz w:val="20"/>
                <w:szCs w:val="20"/>
              </w:rPr>
            </w:pPr>
            <w:r>
              <w:rPr>
                <w:b/>
                <w:sz w:val="20"/>
                <w:szCs w:val="20"/>
              </w:rPr>
              <w:t>Sponsor Name(s)</w:t>
            </w:r>
            <w:r w:rsidRPr="00C10E71">
              <w:rPr>
                <w:b/>
                <w:sz w:val="20"/>
                <w:szCs w:val="20"/>
              </w:rPr>
              <w:t>:</w:t>
            </w:r>
            <w:r>
              <w:rPr>
                <w:sz w:val="20"/>
                <w:szCs w:val="20"/>
              </w:rPr>
              <w:t xml:space="preserv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Pr>
                <w:b/>
              </w:rPr>
              <w:t> </w:t>
            </w:r>
            <w:r>
              <w:rPr>
                <w:b/>
              </w:rPr>
              <w:t> </w:t>
            </w:r>
            <w:r>
              <w:rPr>
                <w:b/>
              </w:rPr>
              <w:t> </w:t>
            </w:r>
            <w:r>
              <w:rPr>
                <w:b/>
              </w:rPr>
              <w:t> </w:t>
            </w:r>
            <w:r>
              <w:rPr>
                <w:b/>
              </w:rPr>
              <w:t> </w:t>
            </w:r>
            <w:r w:rsidRPr="004507F0">
              <w:rPr>
                <w:b/>
                <w:sz w:val="20"/>
                <w:szCs w:val="20"/>
              </w:rPr>
              <w:fldChar w:fldCharType="end"/>
            </w:r>
          </w:p>
          <w:p w14:paraId="6045E84E" w14:textId="77777777" w:rsidR="00784997" w:rsidRPr="000B3747" w:rsidRDefault="00784997" w:rsidP="00784997">
            <w:pPr>
              <w:pStyle w:val="ListParagraph"/>
              <w:numPr>
                <w:ilvl w:val="0"/>
                <w:numId w:val="32"/>
              </w:numPr>
              <w:spacing w:after="80"/>
              <w:rPr>
                <w:sz w:val="20"/>
                <w:szCs w:val="20"/>
              </w:rPr>
            </w:pPr>
            <w:r>
              <w:rPr>
                <w:b/>
                <w:sz w:val="20"/>
                <w:szCs w:val="20"/>
              </w:rPr>
              <w:t>Sponsor Type</w:t>
            </w:r>
            <w:r w:rsidRPr="00C10E71">
              <w:rPr>
                <w:sz w:val="20"/>
                <w:szCs w:val="20"/>
              </w:rPr>
              <w:t>:</w:t>
            </w:r>
          </w:p>
          <w:p w14:paraId="74EDDA44" w14:textId="77777777" w:rsidR="00784997" w:rsidRDefault="00784997" w:rsidP="00784997">
            <w:pPr>
              <w:pStyle w:val="ListParagraph"/>
              <w:numPr>
                <w:ilvl w:val="0"/>
                <w:numId w:val="22"/>
              </w:numPr>
              <w:spacing w:after="60"/>
              <w:contextualSpacing w:val="0"/>
              <w:rPr>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B96D0E">
              <w:rPr>
                <w:sz w:val="20"/>
                <w:szCs w:val="20"/>
              </w:rPr>
            </w:r>
            <w:r w:rsidR="00B96D0E">
              <w:rPr>
                <w:sz w:val="20"/>
                <w:szCs w:val="20"/>
              </w:rPr>
              <w:fldChar w:fldCharType="separate"/>
            </w:r>
            <w:r w:rsidRPr="00194760">
              <w:rPr>
                <w:sz w:val="20"/>
                <w:szCs w:val="20"/>
              </w:rPr>
              <w:fldChar w:fldCharType="end"/>
            </w:r>
            <w:r>
              <w:rPr>
                <w:sz w:val="20"/>
                <w:szCs w:val="20"/>
              </w:rPr>
              <w:t xml:space="preserve"> </w:t>
            </w:r>
            <w:r w:rsidRPr="004507F0">
              <w:rPr>
                <w:sz w:val="20"/>
                <w:szCs w:val="20"/>
              </w:rPr>
              <w:t>UMN Investigator</w:t>
            </w:r>
            <w:r>
              <w:rPr>
                <w:sz w:val="20"/>
                <w:szCs w:val="20"/>
              </w:rPr>
              <w:t>-</w:t>
            </w:r>
            <w:r w:rsidRPr="004507F0">
              <w:rPr>
                <w:sz w:val="20"/>
                <w:szCs w:val="20"/>
              </w:rPr>
              <w:t>Initiated Trial (IIT</w:t>
            </w:r>
            <w:r>
              <w:rPr>
                <w:sz w:val="20"/>
                <w:szCs w:val="20"/>
              </w:rPr>
              <w:t xml:space="preserve">), </w:t>
            </w:r>
            <w:r>
              <w:rPr>
                <w:i/>
                <w:sz w:val="20"/>
                <w:szCs w:val="20"/>
              </w:rPr>
              <w:t>i.e.</w:t>
            </w:r>
            <w:r>
              <w:rPr>
                <w:sz w:val="20"/>
                <w:szCs w:val="20"/>
              </w:rPr>
              <w:t xml:space="preserve"> </w:t>
            </w:r>
            <w:r w:rsidRPr="00C10E71">
              <w:rPr>
                <w:i/>
                <w:sz w:val="20"/>
                <w:szCs w:val="20"/>
              </w:rPr>
              <w:t>study idea conceived by UMN Investigator</w:t>
            </w:r>
          </w:p>
          <w:p w14:paraId="63DB4C0D" w14:textId="59D4E2F2" w:rsidR="00784997" w:rsidRDefault="00784997" w:rsidP="00784997">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sidR="00B96D0E">
              <w:rPr>
                <w:sz w:val="20"/>
                <w:szCs w:val="20"/>
              </w:rPr>
            </w:r>
            <w:r w:rsidR="00B96D0E">
              <w:rPr>
                <w:sz w:val="20"/>
                <w:szCs w:val="20"/>
              </w:rPr>
              <w:fldChar w:fldCharType="separate"/>
            </w:r>
            <w:r w:rsidRPr="004507F0">
              <w:rPr>
                <w:sz w:val="20"/>
                <w:szCs w:val="20"/>
              </w:rPr>
              <w:fldChar w:fldCharType="end"/>
            </w:r>
            <w:r>
              <w:rPr>
                <w:sz w:val="20"/>
                <w:szCs w:val="20"/>
              </w:rPr>
              <w:t xml:space="preserve"> IIT/</w:t>
            </w:r>
            <w:r w:rsidRPr="004507F0">
              <w:rPr>
                <w:sz w:val="20"/>
                <w:szCs w:val="20"/>
              </w:rPr>
              <w:t>Industry</w:t>
            </w:r>
            <w:r>
              <w:rPr>
                <w:sz w:val="20"/>
                <w:szCs w:val="20"/>
              </w:rPr>
              <w:t xml:space="preserve"> Co-Sponsorship, i.e. </w:t>
            </w:r>
            <w:r w:rsidRPr="00C10E71">
              <w:rPr>
                <w:i/>
                <w:sz w:val="20"/>
                <w:szCs w:val="20"/>
              </w:rPr>
              <w:t>study idea conceived by UMN Investigator</w:t>
            </w:r>
            <w:r w:rsidR="00FC3CC4">
              <w:rPr>
                <w:i/>
                <w:sz w:val="20"/>
                <w:szCs w:val="20"/>
              </w:rPr>
              <w:t xml:space="preserve"> with funding or</w:t>
            </w:r>
            <w:r>
              <w:rPr>
                <w:i/>
                <w:sz w:val="20"/>
                <w:szCs w:val="20"/>
              </w:rPr>
              <w:t xml:space="preserve"> investigational agent, etc. provided by industry sponsor.</w:t>
            </w:r>
          </w:p>
          <w:p w14:paraId="6F01778B" w14:textId="77777777" w:rsidR="00784997" w:rsidRPr="004507F0" w:rsidRDefault="00784997" w:rsidP="00784997">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sidR="00B96D0E">
              <w:rPr>
                <w:sz w:val="20"/>
                <w:szCs w:val="20"/>
              </w:rPr>
            </w:r>
            <w:r w:rsidR="00B96D0E">
              <w:rPr>
                <w:sz w:val="20"/>
                <w:szCs w:val="20"/>
              </w:rPr>
              <w:fldChar w:fldCharType="separate"/>
            </w:r>
            <w:r w:rsidRPr="004507F0">
              <w:rPr>
                <w:sz w:val="20"/>
                <w:szCs w:val="20"/>
              </w:rPr>
              <w:fldChar w:fldCharType="end"/>
            </w:r>
            <w:r>
              <w:rPr>
                <w:sz w:val="20"/>
                <w:szCs w:val="20"/>
              </w:rPr>
              <w:t xml:space="preserve"> Industry </w:t>
            </w:r>
          </w:p>
          <w:p w14:paraId="55027F2B" w14:textId="77777777" w:rsidR="00784997" w:rsidRDefault="00784997" w:rsidP="00784997">
            <w:pPr>
              <w:pStyle w:val="ListParagraph"/>
              <w:numPr>
                <w:ilvl w:val="0"/>
                <w:numId w:val="22"/>
              </w:numPr>
              <w:spacing w:after="60"/>
              <w:contextualSpacing w:val="0"/>
              <w:rPr>
                <w:sz w:val="20"/>
                <w:szCs w:val="20"/>
              </w:rPr>
            </w:pPr>
            <w:r w:rsidRPr="004507F0">
              <w:rPr>
                <w:sz w:val="20"/>
                <w:szCs w:val="20"/>
              </w:rPr>
              <w:lastRenderedPageBreak/>
              <w:fldChar w:fldCharType="begin">
                <w:ffData>
                  <w:name w:val="Check3"/>
                  <w:enabled/>
                  <w:calcOnExit w:val="0"/>
                  <w:checkBox>
                    <w:sizeAuto/>
                    <w:default w:val="0"/>
                  </w:checkBox>
                </w:ffData>
              </w:fldChar>
            </w:r>
            <w:r w:rsidRPr="004507F0">
              <w:rPr>
                <w:sz w:val="20"/>
                <w:szCs w:val="20"/>
              </w:rPr>
              <w:instrText xml:space="preserve"> FORMCHECKBOX </w:instrText>
            </w:r>
            <w:r w:rsidR="00B96D0E">
              <w:rPr>
                <w:sz w:val="20"/>
                <w:szCs w:val="20"/>
              </w:rPr>
            </w:r>
            <w:r w:rsidR="00B96D0E">
              <w:rPr>
                <w:sz w:val="20"/>
                <w:szCs w:val="20"/>
              </w:rPr>
              <w:fldChar w:fldCharType="separate"/>
            </w:r>
            <w:r w:rsidRPr="004507F0">
              <w:rPr>
                <w:sz w:val="20"/>
                <w:szCs w:val="20"/>
              </w:rPr>
              <w:fldChar w:fldCharType="end"/>
            </w:r>
            <w:r>
              <w:rPr>
                <w:sz w:val="20"/>
                <w:szCs w:val="20"/>
              </w:rPr>
              <w:t xml:space="preserve"> </w:t>
            </w:r>
            <w:r w:rsidRPr="004507F0">
              <w:rPr>
                <w:sz w:val="20"/>
                <w:szCs w:val="20"/>
              </w:rPr>
              <w:t>Cooperat</w:t>
            </w:r>
            <w:r>
              <w:rPr>
                <w:sz w:val="20"/>
                <w:szCs w:val="20"/>
              </w:rPr>
              <w:t>ive Group or Consortium</w:t>
            </w:r>
          </w:p>
          <w:p w14:paraId="0529B48F" w14:textId="00338F06" w:rsidR="00784997" w:rsidRPr="00784997" w:rsidRDefault="00784997" w:rsidP="00784997">
            <w:pPr>
              <w:pStyle w:val="ListParagraph"/>
              <w:numPr>
                <w:ilvl w:val="0"/>
                <w:numId w:val="22"/>
              </w:numPr>
              <w:spacing w:after="60"/>
              <w:contextualSpacing w:val="0"/>
              <w:rPr>
                <w:sz w:val="20"/>
                <w:szCs w:val="20"/>
              </w:rPr>
            </w:pPr>
            <w:r w:rsidRPr="00784997">
              <w:rPr>
                <w:sz w:val="20"/>
                <w:szCs w:val="20"/>
              </w:rPr>
              <w:fldChar w:fldCharType="begin">
                <w:ffData>
                  <w:name w:val="Check3"/>
                  <w:enabled/>
                  <w:calcOnExit w:val="0"/>
                  <w:checkBox>
                    <w:sizeAuto/>
                    <w:default w:val="0"/>
                  </w:checkBox>
                </w:ffData>
              </w:fldChar>
            </w:r>
            <w:r w:rsidRPr="00784997">
              <w:rPr>
                <w:sz w:val="20"/>
                <w:szCs w:val="20"/>
              </w:rPr>
              <w:instrText xml:space="preserve"> FORMCHECKBOX </w:instrText>
            </w:r>
            <w:r w:rsidR="00B96D0E">
              <w:rPr>
                <w:sz w:val="20"/>
                <w:szCs w:val="20"/>
              </w:rPr>
            </w:r>
            <w:r w:rsidR="00B96D0E">
              <w:rPr>
                <w:sz w:val="20"/>
                <w:szCs w:val="20"/>
              </w:rPr>
              <w:fldChar w:fldCharType="separate"/>
            </w:r>
            <w:r w:rsidRPr="00784997">
              <w:rPr>
                <w:sz w:val="20"/>
                <w:szCs w:val="20"/>
              </w:rPr>
              <w:fldChar w:fldCharType="end"/>
            </w:r>
            <w:r w:rsidRPr="00784997">
              <w:rPr>
                <w:sz w:val="20"/>
                <w:szCs w:val="20"/>
              </w:rPr>
              <w:t xml:space="preserve"> Other</w:t>
            </w:r>
          </w:p>
        </w:tc>
      </w:tr>
      <w:tr w:rsidR="00072CD2" w14:paraId="77FC2CB2" w14:textId="77777777" w:rsidTr="00255211">
        <w:trPr>
          <w:cantSplit/>
          <w:trHeight w:val="2348"/>
        </w:trPr>
        <w:tc>
          <w:tcPr>
            <w:tcW w:w="11078" w:type="dxa"/>
            <w:vAlign w:val="center"/>
          </w:tcPr>
          <w:p w14:paraId="531DBB87" w14:textId="41B76C84" w:rsidR="00072CD2" w:rsidRPr="00B03D7A" w:rsidRDefault="00072CD2" w:rsidP="00B00B21">
            <w:pPr>
              <w:pStyle w:val="ListParagraph"/>
              <w:numPr>
                <w:ilvl w:val="0"/>
                <w:numId w:val="4"/>
              </w:numPr>
              <w:spacing w:after="60"/>
              <w:rPr>
                <w:rFonts w:ascii="Gill Sans MT" w:hAnsi="Gill Sans MT"/>
                <w:szCs w:val="20"/>
              </w:rPr>
            </w:pPr>
            <w:r w:rsidRPr="00B03D7A">
              <w:rPr>
                <w:rFonts w:ascii="Gill Sans MT" w:hAnsi="Gill Sans MT"/>
                <w:szCs w:val="20"/>
              </w:rPr>
              <w:lastRenderedPageBreak/>
              <w:t xml:space="preserve">OnCore </w:t>
            </w:r>
            <w:r w:rsidR="002A269B" w:rsidRPr="00B03D7A">
              <w:rPr>
                <w:rFonts w:ascii="Gill Sans MT" w:hAnsi="Gill Sans MT"/>
                <w:szCs w:val="20"/>
              </w:rPr>
              <w:t xml:space="preserve">Study </w:t>
            </w:r>
            <w:r w:rsidRPr="00B03D7A">
              <w:rPr>
                <w:rFonts w:ascii="Gill Sans MT" w:hAnsi="Gill Sans MT"/>
                <w:szCs w:val="20"/>
              </w:rPr>
              <w:t>Registration</w:t>
            </w:r>
          </w:p>
          <w:p w14:paraId="61116171" w14:textId="77777777" w:rsidR="00581AF2" w:rsidRPr="007C5159" w:rsidRDefault="00581AF2" w:rsidP="00581AF2">
            <w:pPr>
              <w:spacing w:afterLines="80" w:after="192"/>
              <w:ind w:left="360"/>
              <w:rPr>
                <w:sz w:val="20"/>
              </w:rPr>
            </w:pPr>
            <w:r w:rsidRPr="007C5159">
              <w:rPr>
                <w:b/>
                <w:sz w:val="20"/>
              </w:rPr>
              <w:t xml:space="preserve">All studies </w:t>
            </w:r>
            <w:r>
              <w:rPr>
                <w:b/>
                <w:sz w:val="20"/>
              </w:rPr>
              <w:t>must</w:t>
            </w:r>
            <w:r w:rsidRPr="007C5159">
              <w:rPr>
                <w:b/>
                <w:sz w:val="20"/>
              </w:rPr>
              <w:t xml:space="preserve"> be entered into OnCore </w:t>
            </w:r>
            <w:r w:rsidRPr="007C5159">
              <w:rPr>
                <w:b/>
                <w:sz w:val="20"/>
                <w:u w:val="single"/>
              </w:rPr>
              <w:t>prior</w:t>
            </w:r>
            <w:r w:rsidRPr="007C5159">
              <w:rPr>
                <w:b/>
                <w:sz w:val="20"/>
              </w:rPr>
              <w:t xml:space="preserve"> to CPRC review</w:t>
            </w:r>
            <w:r>
              <w:rPr>
                <w:b/>
                <w:sz w:val="20"/>
              </w:rPr>
              <w:t xml:space="preserve"> </w:t>
            </w:r>
            <w:r w:rsidRPr="00B7029D">
              <w:rPr>
                <w:sz w:val="20"/>
              </w:rPr>
              <w:t>to submit your application in our electronic</w:t>
            </w:r>
            <w:r>
              <w:rPr>
                <w:sz w:val="20"/>
              </w:rPr>
              <w:t xml:space="preserve"> committee </w:t>
            </w:r>
            <w:r w:rsidRPr="00B7029D">
              <w:rPr>
                <w:sz w:val="20"/>
              </w:rPr>
              <w:t>management system: ePRMS</w:t>
            </w:r>
            <w:r w:rsidRPr="007C5159">
              <w:rPr>
                <w:b/>
                <w:sz w:val="20"/>
              </w:rPr>
              <w:t>.</w:t>
            </w:r>
            <w:r w:rsidRPr="007C5159">
              <w:rPr>
                <w:sz w:val="20"/>
              </w:rPr>
              <w:t xml:space="preserve"> Please contact </w:t>
            </w:r>
            <w:hyperlink r:id="rId19" w:history="1">
              <w:r w:rsidRPr="007C5159">
                <w:rPr>
                  <w:rStyle w:val="Hyperlink"/>
                  <w:sz w:val="20"/>
                </w:rPr>
                <w:t>oncore@umn.edu</w:t>
              </w:r>
            </w:hyperlink>
            <w:r w:rsidRPr="007C5159">
              <w:rPr>
                <w:sz w:val="20"/>
              </w:rPr>
              <w:t xml:space="preserve"> if you need acce</w:t>
            </w:r>
            <w:r>
              <w:rPr>
                <w:sz w:val="20"/>
              </w:rPr>
              <w:t>ss to &amp;/or training in OnCore, t</w:t>
            </w:r>
            <w:r w:rsidRPr="007C5159">
              <w:rPr>
                <w:sz w:val="20"/>
              </w:rPr>
              <w:t>his will not be provided by the CPRC.</w:t>
            </w:r>
            <w:r>
              <w:rPr>
                <w:sz w:val="20"/>
              </w:rPr>
              <w:t xml:space="preserve"> </w:t>
            </w:r>
            <w:r w:rsidRPr="00296416">
              <w:rPr>
                <w:sz w:val="20"/>
                <w:szCs w:val="20"/>
              </w:rPr>
              <w:t xml:space="preserve">Instructions for ePRMS submission and PI Signoff are available on the </w:t>
            </w:r>
            <w:hyperlink r:id="rId20" w:history="1">
              <w:r w:rsidRPr="00296416">
                <w:rPr>
                  <w:color w:val="0000FF" w:themeColor="hyperlink"/>
                  <w:sz w:val="20"/>
                  <w:szCs w:val="20"/>
                  <w:u w:val="single"/>
                </w:rPr>
                <w:t>CPRC website</w:t>
              </w:r>
            </w:hyperlink>
            <w:r w:rsidRPr="00296416">
              <w:rPr>
                <w:sz w:val="20"/>
                <w:szCs w:val="20"/>
              </w:rPr>
              <w:t>.</w:t>
            </w:r>
          </w:p>
          <w:p w14:paraId="72D408BC" w14:textId="77777777" w:rsidR="00581AF2" w:rsidRPr="007C5159" w:rsidRDefault="00581AF2" w:rsidP="00581AF2">
            <w:pPr>
              <w:ind w:left="360"/>
              <w:rPr>
                <w:sz w:val="20"/>
              </w:rPr>
            </w:pPr>
            <w:r w:rsidRPr="007C5159">
              <w:rPr>
                <w:sz w:val="20"/>
              </w:rPr>
              <w:t xml:space="preserve">Before submitting this application, please </w:t>
            </w:r>
            <w:r>
              <w:rPr>
                <w:sz w:val="20"/>
              </w:rPr>
              <w:t>en</w:t>
            </w:r>
            <w:r w:rsidRPr="007C5159">
              <w:rPr>
                <w:sz w:val="20"/>
              </w:rPr>
              <w:t>sure that:</w:t>
            </w:r>
          </w:p>
          <w:p w14:paraId="4B600896" w14:textId="6A4D3E09" w:rsidR="00581AF2" w:rsidRDefault="00581AF2" w:rsidP="00581AF2">
            <w:pPr>
              <w:pStyle w:val="ListParagraph"/>
              <w:numPr>
                <w:ilvl w:val="0"/>
                <w:numId w:val="25"/>
              </w:numPr>
              <w:spacing w:afterLines="80" w:after="192"/>
              <w:ind w:left="1080"/>
              <w:rPr>
                <w:sz w:val="20"/>
              </w:rPr>
            </w:pPr>
            <w:r w:rsidRPr="004507F0">
              <w:rPr>
                <w:sz w:val="20"/>
                <w:szCs w:val="20"/>
              </w:rPr>
              <w:fldChar w:fldCharType="begin">
                <w:ffData>
                  <w:name w:val="Check1"/>
                  <w:enabled/>
                  <w:calcOnExit w:val="0"/>
                  <w:checkBox>
                    <w:sizeAuto/>
                    <w:default w:val="0"/>
                    <w:checked w:val="0"/>
                  </w:checkBox>
                </w:ffData>
              </w:fldChar>
            </w:r>
            <w:r w:rsidRPr="004507F0">
              <w:rPr>
                <w:sz w:val="20"/>
                <w:szCs w:val="20"/>
              </w:rPr>
              <w:instrText xml:space="preserve"> FORMCHECKBOX </w:instrText>
            </w:r>
            <w:r w:rsidR="00B96D0E">
              <w:rPr>
                <w:sz w:val="20"/>
                <w:szCs w:val="20"/>
              </w:rPr>
            </w:r>
            <w:r w:rsidR="00B96D0E">
              <w:rPr>
                <w:sz w:val="20"/>
                <w:szCs w:val="20"/>
              </w:rPr>
              <w:fldChar w:fldCharType="separate"/>
            </w:r>
            <w:r w:rsidRPr="004507F0">
              <w:rPr>
                <w:sz w:val="20"/>
                <w:szCs w:val="20"/>
              </w:rPr>
              <w:fldChar w:fldCharType="end"/>
            </w:r>
            <w:r>
              <w:rPr>
                <w:sz w:val="20"/>
                <w:szCs w:val="20"/>
              </w:rPr>
              <w:t xml:space="preserve"> </w:t>
            </w:r>
            <w:r>
              <w:rPr>
                <w:sz w:val="20"/>
              </w:rPr>
              <w:t>The</w:t>
            </w:r>
            <w:r w:rsidRPr="002C30DB">
              <w:rPr>
                <w:sz w:val="20"/>
              </w:rPr>
              <w:t xml:space="preserve"> stu</w:t>
            </w:r>
            <w:r>
              <w:rPr>
                <w:sz w:val="20"/>
              </w:rPr>
              <w:t xml:space="preserve">dy </w:t>
            </w:r>
            <w:r w:rsidR="00D85885">
              <w:rPr>
                <w:sz w:val="20"/>
              </w:rPr>
              <w:t xml:space="preserve">entry reflects a CPRC or CTSI number in the “Protocol No.” field (please fill in): </w:t>
            </w:r>
            <w:r w:rsidRPr="00072CD2">
              <w:rPr>
                <w:b/>
                <w:sz w:val="20"/>
                <w:u w:val="single"/>
              </w:rPr>
              <w:fldChar w:fldCharType="begin">
                <w:ffData>
                  <w:name w:val="Text2"/>
                  <w:enabled/>
                  <w:calcOnExit w:val="0"/>
                  <w:textInput/>
                </w:ffData>
              </w:fldChar>
            </w:r>
            <w:r w:rsidRPr="00072CD2">
              <w:rPr>
                <w:b/>
                <w:sz w:val="20"/>
                <w:u w:val="single"/>
              </w:rPr>
              <w:instrText xml:space="preserve"> FORMTEXT </w:instrText>
            </w:r>
            <w:r w:rsidRPr="00072CD2">
              <w:rPr>
                <w:b/>
                <w:sz w:val="20"/>
                <w:u w:val="single"/>
              </w:rPr>
            </w:r>
            <w:r w:rsidRPr="00072CD2">
              <w:rPr>
                <w:b/>
                <w:sz w:val="20"/>
                <w:u w:val="single"/>
              </w:rPr>
              <w:fldChar w:fldCharType="separate"/>
            </w:r>
            <w:r w:rsidRPr="007C5159">
              <w:rPr>
                <w:b/>
                <w:u w:val="single"/>
              </w:rPr>
              <w:t> </w:t>
            </w:r>
            <w:r w:rsidRPr="007C5159">
              <w:rPr>
                <w:b/>
                <w:u w:val="single"/>
              </w:rPr>
              <w:t> </w:t>
            </w:r>
            <w:r w:rsidRPr="007C5159">
              <w:rPr>
                <w:b/>
                <w:u w:val="single"/>
              </w:rPr>
              <w:t> </w:t>
            </w:r>
            <w:r w:rsidRPr="007C5159">
              <w:rPr>
                <w:b/>
                <w:u w:val="single"/>
              </w:rPr>
              <w:t> </w:t>
            </w:r>
            <w:r w:rsidRPr="007C5159">
              <w:rPr>
                <w:b/>
                <w:u w:val="single"/>
              </w:rPr>
              <w:t> </w:t>
            </w:r>
            <w:r w:rsidRPr="00072CD2">
              <w:rPr>
                <w:b/>
                <w:sz w:val="20"/>
                <w:u w:val="single"/>
              </w:rPr>
              <w:fldChar w:fldCharType="end"/>
            </w:r>
            <w:r>
              <w:rPr>
                <w:sz w:val="20"/>
              </w:rPr>
              <w:br/>
              <w:t>- and -</w:t>
            </w:r>
          </w:p>
          <w:p w14:paraId="3E3638BC" w14:textId="7E09870B" w:rsidR="00581AF2" w:rsidRDefault="00581AF2" w:rsidP="00581AF2">
            <w:pPr>
              <w:pStyle w:val="ListParagraph"/>
              <w:numPr>
                <w:ilvl w:val="0"/>
                <w:numId w:val="25"/>
              </w:numPr>
              <w:ind w:left="1080"/>
              <w:contextualSpacing w:val="0"/>
              <w:rPr>
                <w:sz w:val="20"/>
              </w:rPr>
            </w:pP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B96D0E">
              <w:rPr>
                <w:sz w:val="20"/>
                <w:szCs w:val="20"/>
              </w:rPr>
            </w:r>
            <w:r w:rsidR="00B96D0E">
              <w:rPr>
                <w:sz w:val="20"/>
                <w:szCs w:val="20"/>
              </w:rPr>
              <w:fldChar w:fldCharType="separate"/>
            </w:r>
            <w:r w:rsidRPr="004507F0">
              <w:rPr>
                <w:sz w:val="20"/>
                <w:szCs w:val="20"/>
              </w:rPr>
              <w:fldChar w:fldCharType="end"/>
            </w:r>
            <w:r>
              <w:rPr>
                <w:sz w:val="20"/>
                <w:szCs w:val="20"/>
              </w:rPr>
              <w:t xml:space="preserve"> </w:t>
            </w:r>
            <w:r w:rsidR="00D85885">
              <w:rPr>
                <w:sz w:val="20"/>
              </w:rPr>
              <w:t>The “</w:t>
            </w:r>
            <w:r>
              <w:rPr>
                <w:sz w:val="20"/>
              </w:rPr>
              <w:t>Management Group</w:t>
            </w:r>
            <w:r w:rsidR="00D85885">
              <w:rPr>
                <w:sz w:val="20"/>
              </w:rPr>
              <w:t xml:space="preserve">” field reflects a CPRC group to ensure that CPRC has access to your entry - choose from the list below based on your </w:t>
            </w:r>
            <w:r>
              <w:rPr>
                <w:sz w:val="20"/>
              </w:rPr>
              <w:t>Organizational Unit:</w:t>
            </w:r>
          </w:p>
          <w:p w14:paraId="412B60C2" w14:textId="77777777" w:rsidR="00581AF2" w:rsidRPr="00B7029D" w:rsidRDefault="00581AF2" w:rsidP="00581AF2">
            <w:pPr>
              <w:pStyle w:val="ListParagraph"/>
              <w:numPr>
                <w:ilvl w:val="2"/>
                <w:numId w:val="30"/>
              </w:numPr>
              <w:spacing w:afterLines="80" w:after="192"/>
              <w:ind w:left="1775"/>
              <w:rPr>
                <w:sz w:val="20"/>
              </w:rPr>
            </w:pPr>
            <w:r>
              <w:rPr>
                <w:sz w:val="20"/>
              </w:rPr>
              <w:t>Cardiovascular:</w:t>
            </w:r>
            <w:r w:rsidRPr="00B7029D">
              <w:rPr>
                <w:sz w:val="20"/>
              </w:rPr>
              <w:t xml:space="preserve"> CV-CPRC</w:t>
            </w:r>
          </w:p>
          <w:p w14:paraId="382BD1DC" w14:textId="77777777" w:rsidR="00581AF2" w:rsidRPr="00B7029D" w:rsidRDefault="00581AF2" w:rsidP="00581AF2">
            <w:pPr>
              <w:pStyle w:val="ListParagraph"/>
              <w:numPr>
                <w:ilvl w:val="2"/>
                <w:numId w:val="30"/>
              </w:numPr>
              <w:spacing w:afterLines="80" w:after="192"/>
              <w:ind w:left="1775"/>
              <w:rPr>
                <w:sz w:val="20"/>
              </w:rPr>
            </w:pPr>
            <w:r w:rsidRPr="00B7029D">
              <w:rPr>
                <w:sz w:val="20"/>
              </w:rPr>
              <w:t>M Health Community</w:t>
            </w:r>
            <w:r>
              <w:rPr>
                <w:sz w:val="20"/>
              </w:rPr>
              <w:t>:</w:t>
            </w:r>
            <w:r w:rsidRPr="00B7029D">
              <w:rPr>
                <w:sz w:val="20"/>
              </w:rPr>
              <w:t xml:space="preserve"> MHC-CPRC</w:t>
            </w:r>
          </w:p>
          <w:p w14:paraId="041EC788" w14:textId="50659133" w:rsidR="00581AF2" w:rsidRPr="00B7029D" w:rsidRDefault="00581AF2" w:rsidP="00581AF2">
            <w:pPr>
              <w:pStyle w:val="ListParagraph"/>
              <w:numPr>
                <w:ilvl w:val="2"/>
                <w:numId w:val="30"/>
              </w:numPr>
              <w:spacing w:afterLines="80" w:after="192"/>
              <w:ind w:left="1775"/>
              <w:rPr>
                <w:sz w:val="20"/>
              </w:rPr>
            </w:pPr>
            <w:r w:rsidRPr="00B7029D">
              <w:rPr>
                <w:sz w:val="20"/>
              </w:rPr>
              <w:t>Masonic Cancer Center</w:t>
            </w:r>
            <w:r>
              <w:rPr>
                <w:sz w:val="20"/>
              </w:rPr>
              <w:t>:</w:t>
            </w:r>
            <w:r w:rsidRPr="00B7029D">
              <w:rPr>
                <w:sz w:val="20"/>
              </w:rPr>
              <w:t xml:space="preserve"> ONC-CPRC</w:t>
            </w:r>
          </w:p>
          <w:p w14:paraId="33268128" w14:textId="77777777" w:rsidR="009C54A6" w:rsidRDefault="00581AF2" w:rsidP="009C54A6">
            <w:pPr>
              <w:pStyle w:val="ListParagraph"/>
              <w:numPr>
                <w:ilvl w:val="2"/>
                <w:numId w:val="30"/>
              </w:numPr>
              <w:spacing w:afterLines="80" w:after="192"/>
              <w:ind w:left="1775"/>
              <w:rPr>
                <w:sz w:val="20"/>
              </w:rPr>
            </w:pPr>
            <w:r w:rsidRPr="00B7029D">
              <w:rPr>
                <w:sz w:val="20"/>
              </w:rPr>
              <w:t>MNCCTN</w:t>
            </w:r>
            <w:r>
              <w:rPr>
                <w:sz w:val="20"/>
              </w:rPr>
              <w:t>:</w:t>
            </w:r>
            <w:r w:rsidRPr="00B7029D">
              <w:rPr>
                <w:sz w:val="20"/>
              </w:rPr>
              <w:t xml:space="preserve"> MNCCTN-CPRC</w:t>
            </w:r>
          </w:p>
          <w:p w14:paraId="5600CE6E" w14:textId="7618DEC1" w:rsidR="00072CD2" w:rsidRPr="009C54A6" w:rsidRDefault="00581AF2" w:rsidP="0001384E">
            <w:pPr>
              <w:pStyle w:val="ListParagraph"/>
              <w:numPr>
                <w:ilvl w:val="2"/>
                <w:numId w:val="30"/>
              </w:numPr>
              <w:ind w:left="1785" w:hanging="187"/>
              <w:rPr>
                <w:sz w:val="20"/>
              </w:rPr>
            </w:pPr>
            <w:r w:rsidRPr="009C54A6">
              <w:rPr>
                <w:sz w:val="20"/>
              </w:rPr>
              <w:t>UMN TC General: UMN-CPRC</w:t>
            </w:r>
          </w:p>
        </w:tc>
      </w:tr>
      <w:tr w:rsidR="00072CD2" w14:paraId="1FEB86E3" w14:textId="77777777" w:rsidTr="00255211">
        <w:trPr>
          <w:cnfStyle w:val="000000100000" w:firstRow="0" w:lastRow="0" w:firstColumn="0" w:lastColumn="0" w:oddVBand="0" w:evenVBand="0" w:oddHBand="1" w:evenHBand="0" w:firstRowFirstColumn="0" w:firstRowLastColumn="0" w:lastRowFirstColumn="0" w:lastRowLastColumn="0"/>
          <w:cantSplit/>
          <w:trHeight w:val="3374"/>
        </w:trPr>
        <w:tc>
          <w:tcPr>
            <w:tcW w:w="11078" w:type="dxa"/>
            <w:vAlign w:val="center"/>
          </w:tcPr>
          <w:p w14:paraId="199D93BD" w14:textId="77777777" w:rsidR="00822606" w:rsidRPr="00980B85" w:rsidRDefault="00822606" w:rsidP="00822606">
            <w:pPr>
              <w:pStyle w:val="ListParagraph"/>
              <w:numPr>
                <w:ilvl w:val="0"/>
                <w:numId w:val="4"/>
              </w:numPr>
              <w:spacing w:after="120"/>
              <w:rPr>
                <w:rFonts w:ascii="Gill Sans MT" w:hAnsi="Gill Sans MT"/>
              </w:rPr>
            </w:pPr>
            <w:r w:rsidRPr="00980B85">
              <w:rPr>
                <w:rFonts w:ascii="Gill Sans MT" w:hAnsi="Gill Sans MT"/>
              </w:rPr>
              <w:t>Required Participant Data Collection:</w:t>
            </w:r>
          </w:p>
          <w:p w14:paraId="70BCEA50" w14:textId="77777777" w:rsidR="00784997" w:rsidRDefault="00784997" w:rsidP="00784997">
            <w:pPr>
              <w:spacing w:after="120"/>
              <w:ind w:left="360"/>
              <w:rPr>
                <w:sz w:val="20"/>
                <w:szCs w:val="20"/>
              </w:rPr>
            </w:pPr>
            <w:r w:rsidRPr="00072CD2">
              <w:rPr>
                <w:sz w:val="20"/>
                <w:szCs w:val="20"/>
              </w:rPr>
              <w:t xml:space="preserve">All cancer related studies approved by CPRC are required to have </w:t>
            </w:r>
            <w:r w:rsidRPr="00F05D80">
              <w:rPr>
                <w:b/>
                <w:sz w:val="20"/>
                <w:szCs w:val="20"/>
                <w:u w:val="single"/>
              </w:rPr>
              <w:t>individual subject accrual data</w:t>
            </w:r>
            <w:r>
              <w:rPr>
                <w:b/>
                <w:sz w:val="20"/>
                <w:szCs w:val="20"/>
                <w:u w:val="single"/>
              </w:rPr>
              <w:t xml:space="preserve"> including race, ethnicity, and gender</w:t>
            </w:r>
            <w:r w:rsidRPr="00072CD2">
              <w:rPr>
                <w:sz w:val="20"/>
                <w:szCs w:val="20"/>
              </w:rPr>
              <w:t xml:space="preserve"> entered into one of two supported databases: OnCore or REDCap. </w:t>
            </w:r>
            <w:r>
              <w:rPr>
                <w:sz w:val="20"/>
                <w:szCs w:val="20"/>
              </w:rPr>
              <w:t>Even if you have registered your study in OnCore (as requested above) you need to confirm where you will be recording your accrual data.</w:t>
            </w:r>
          </w:p>
          <w:p w14:paraId="1A75E15F" w14:textId="77777777" w:rsidR="00784997" w:rsidRDefault="00784997" w:rsidP="00784997">
            <w:pPr>
              <w:spacing w:after="120"/>
              <w:ind w:left="360"/>
              <w:rPr>
                <w:sz w:val="20"/>
                <w:szCs w:val="20"/>
              </w:rPr>
            </w:pPr>
            <w:r w:rsidRPr="00967568">
              <w:rPr>
                <w:b/>
                <w:sz w:val="20"/>
                <w:szCs w:val="20"/>
                <w:u w:val="single"/>
                <w:shd w:val="clear" w:color="auto" w:fill="FBD4B4" w:themeFill="accent6" w:themeFillTint="66"/>
              </w:rPr>
              <w:t>Accrual data needs to be entered in real time</w:t>
            </w:r>
            <w:r>
              <w:rPr>
                <w:sz w:val="20"/>
                <w:szCs w:val="20"/>
              </w:rPr>
              <w:t xml:space="preserve"> to allow for ongoing metrics reporting to Cancer Center Leadership.</w:t>
            </w:r>
          </w:p>
          <w:p w14:paraId="3753B8FA" w14:textId="77777777" w:rsidR="00784997" w:rsidRPr="00072CD2" w:rsidRDefault="00784997" w:rsidP="00784997">
            <w:pPr>
              <w:spacing w:after="120"/>
              <w:ind w:left="360"/>
              <w:rPr>
                <w:b/>
                <w:sz w:val="20"/>
                <w:szCs w:val="20"/>
              </w:rPr>
            </w:pPr>
            <w:r>
              <w:rPr>
                <w:sz w:val="20"/>
                <w:szCs w:val="20"/>
              </w:rPr>
              <w:t>Accrual database choice:</w:t>
            </w:r>
          </w:p>
          <w:p w14:paraId="21EC22E4" w14:textId="77777777" w:rsidR="00784997" w:rsidRPr="001D1B01" w:rsidRDefault="00784997" w:rsidP="00784997">
            <w:pPr>
              <w:spacing w:after="120"/>
              <w:ind w:left="360"/>
              <w:rPr>
                <w:b/>
                <w:sz w:val="20"/>
                <w:szCs w:val="20"/>
              </w:rPr>
            </w:pPr>
            <w:r w:rsidRPr="001D1B01">
              <w:rPr>
                <w:sz w:val="20"/>
                <w:szCs w:val="20"/>
              </w:rPr>
              <w:fldChar w:fldCharType="begin">
                <w:ffData>
                  <w:name w:val="Check4"/>
                  <w:enabled/>
                  <w:calcOnExit w:val="0"/>
                  <w:checkBox>
                    <w:sizeAuto/>
                    <w:default w:val="0"/>
                  </w:checkBox>
                </w:ffData>
              </w:fldChar>
            </w:r>
            <w:r w:rsidRPr="001D1B01">
              <w:rPr>
                <w:sz w:val="20"/>
                <w:szCs w:val="20"/>
              </w:rPr>
              <w:instrText xml:space="preserve"> FORMCHECKBOX </w:instrText>
            </w:r>
            <w:r w:rsidR="00B96D0E">
              <w:rPr>
                <w:sz w:val="20"/>
                <w:szCs w:val="20"/>
              </w:rPr>
            </w:r>
            <w:r w:rsidR="00B96D0E">
              <w:rPr>
                <w:sz w:val="20"/>
                <w:szCs w:val="20"/>
              </w:rPr>
              <w:fldChar w:fldCharType="separate"/>
            </w:r>
            <w:r w:rsidRPr="001D1B01">
              <w:rPr>
                <w:sz w:val="20"/>
                <w:szCs w:val="20"/>
              </w:rPr>
              <w:fldChar w:fldCharType="end"/>
            </w:r>
            <w:r w:rsidRPr="001D1B01">
              <w:rPr>
                <w:sz w:val="20"/>
                <w:szCs w:val="20"/>
              </w:rPr>
              <w:t xml:space="preserve"> OnCore</w:t>
            </w:r>
            <w:r>
              <w:rPr>
                <w:sz w:val="24"/>
                <w:szCs w:val="20"/>
                <w:vertAlign w:val="superscript"/>
              </w:rPr>
              <w:t>1</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sidR="00B96D0E">
              <w:rPr>
                <w:sz w:val="20"/>
                <w:szCs w:val="20"/>
              </w:rPr>
            </w:r>
            <w:r w:rsidR="00B96D0E">
              <w:rPr>
                <w:sz w:val="20"/>
                <w:szCs w:val="20"/>
              </w:rPr>
              <w:fldChar w:fldCharType="separate"/>
            </w:r>
            <w:r w:rsidRPr="001D1B01">
              <w:rPr>
                <w:sz w:val="20"/>
                <w:szCs w:val="20"/>
              </w:rPr>
              <w:fldChar w:fldCharType="end"/>
            </w:r>
            <w:r w:rsidRPr="001D1B01">
              <w:rPr>
                <w:sz w:val="20"/>
                <w:szCs w:val="20"/>
              </w:rPr>
              <w:t xml:space="preserve"> REDCap</w:t>
            </w:r>
            <w:r w:rsidRPr="000E77AB">
              <w:rPr>
                <w:sz w:val="24"/>
                <w:szCs w:val="20"/>
                <w:vertAlign w:val="superscript"/>
              </w:rPr>
              <w:t>2</w:t>
            </w:r>
          </w:p>
          <w:p w14:paraId="7B035705" w14:textId="77777777" w:rsidR="00784997" w:rsidRPr="00A64CB1" w:rsidRDefault="00784997" w:rsidP="00784997">
            <w:pPr>
              <w:pStyle w:val="ListParagraph"/>
              <w:numPr>
                <w:ilvl w:val="0"/>
                <w:numId w:val="27"/>
              </w:numPr>
              <w:ind w:left="648" w:hanging="288"/>
              <w:contextualSpacing w:val="0"/>
              <w:rPr>
                <w:b/>
                <w:sz w:val="20"/>
                <w:szCs w:val="20"/>
              </w:rPr>
            </w:pPr>
            <w:r w:rsidRPr="00967568">
              <w:rPr>
                <w:sz w:val="20"/>
                <w:szCs w:val="20"/>
                <w:u w:val="single"/>
              </w:rPr>
              <w:t>OnCore is the preferred choice</w:t>
            </w:r>
            <w:r w:rsidRPr="00A64CB1">
              <w:rPr>
                <w:sz w:val="20"/>
                <w:szCs w:val="20"/>
              </w:rPr>
              <w:t xml:space="preserve"> to easily satisfy both CPRC and CTSI accrual reporting requirements.</w:t>
            </w:r>
          </w:p>
          <w:p w14:paraId="4A2E64FC" w14:textId="77777777" w:rsidR="00784997" w:rsidRPr="00A64CB1" w:rsidRDefault="00784997" w:rsidP="00784997">
            <w:pPr>
              <w:pStyle w:val="ListParagraph"/>
              <w:numPr>
                <w:ilvl w:val="1"/>
                <w:numId w:val="27"/>
              </w:numPr>
              <w:contextualSpacing w:val="0"/>
              <w:rPr>
                <w:b/>
                <w:sz w:val="20"/>
                <w:szCs w:val="20"/>
              </w:rPr>
            </w:pPr>
            <w:r w:rsidRPr="00A64CB1">
              <w:rPr>
                <w:sz w:val="20"/>
                <w:szCs w:val="20"/>
              </w:rPr>
              <w:t xml:space="preserve">For CTSI accrual requirements, refer to the "Is my study required to be entered in OnCore?" quiz or decision tree on the </w:t>
            </w:r>
            <w:hyperlink r:id="rId21" w:history="1">
              <w:r w:rsidRPr="00A64CB1">
                <w:rPr>
                  <w:rStyle w:val="Hyperlink"/>
                  <w:sz w:val="20"/>
                  <w:szCs w:val="20"/>
                </w:rPr>
                <w:t>OnCore website</w:t>
              </w:r>
            </w:hyperlink>
            <w:r w:rsidRPr="00A64CB1">
              <w:rPr>
                <w:sz w:val="20"/>
                <w:szCs w:val="20"/>
              </w:rPr>
              <w:t xml:space="preserve"> for further information.</w:t>
            </w:r>
          </w:p>
          <w:p w14:paraId="70E4EF49" w14:textId="77777777" w:rsidR="00784997" w:rsidRPr="00A64CB1" w:rsidRDefault="00784997" w:rsidP="00784997">
            <w:pPr>
              <w:pStyle w:val="ListParagraph"/>
              <w:numPr>
                <w:ilvl w:val="1"/>
                <w:numId w:val="27"/>
              </w:numPr>
              <w:spacing w:after="120"/>
              <w:contextualSpacing w:val="0"/>
              <w:rPr>
                <w:b/>
                <w:sz w:val="20"/>
                <w:szCs w:val="20"/>
              </w:rPr>
            </w:pPr>
            <w:r w:rsidRPr="00A64CB1">
              <w:rPr>
                <w:sz w:val="20"/>
                <w:szCs w:val="20"/>
              </w:rPr>
              <w:t xml:space="preserve">If you do not already use OnCore, investigators and research team members must request access and training from: </w:t>
            </w:r>
            <w:hyperlink r:id="rId22" w:history="1">
              <w:r w:rsidRPr="00A64CB1">
                <w:rPr>
                  <w:rStyle w:val="Hyperlink"/>
                  <w:sz w:val="20"/>
                  <w:szCs w:val="20"/>
                </w:rPr>
                <w:t>oncore@umn.edu</w:t>
              </w:r>
            </w:hyperlink>
            <w:r w:rsidRPr="00A64CB1">
              <w:rPr>
                <w:sz w:val="20"/>
                <w:szCs w:val="20"/>
              </w:rPr>
              <w:t>. This will not be provided by the CPRC.</w:t>
            </w:r>
          </w:p>
          <w:p w14:paraId="19BCB843" w14:textId="77777777" w:rsidR="00784997" w:rsidRPr="00A64CB1" w:rsidRDefault="00784997" w:rsidP="00784997">
            <w:pPr>
              <w:pStyle w:val="ListParagraph"/>
              <w:numPr>
                <w:ilvl w:val="0"/>
                <w:numId w:val="27"/>
              </w:numPr>
              <w:ind w:left="648" w:hanging="288"/>
              <w:contextualSpacing w:val="0"/>
              <w:rPr>
                <w:b/>
                <w:sz w:val="20"/>
                <w:szCs w:val="20"/>
              </w:rPr>
            </w:pPr>
            <w:r w:rsidRPr="00A64CB1">
              <w:rPr>
                <w:sz w:val="20"/>
                <w:szCs w:val="20"/>
              </w:rPr>
              <w:t>If using REDCap:</w:t>
            </w:r>
          </w:p>
          <w:p w14:paraId="77F595D0" w14:textId="77777777" w:rsidR="00784997" w:rsidRPr="00A64CB1" w:rsidRDefault="00784997" w:rsidP="00784997">
            <w:pPr>
              <w:pStyle w:val="ListParagraph"/>
              <w:numPr>
                <w:ilvl w:val="1"/>
                <w:numId w:val="27"/>
              </w:numPr>
              <w:contextualSpacing w:val="0"/>
              <w:rPr>
                <w:b/>
                <w:sz w:val="20"/>
                <w:szCs w:val="20"/>
              </w:rPr>
            </w:pPr>
            <w:r w:rsidRPr="00A64CB1">
              <w:rPr>
                <w:sz w:val="20"/>
                <w:szCs w:val="20"/>
              </w:rPr>
              <w:t xml:space="preserve">You are required to </w:t>
            </w:r>
            <w:r w:rsidRPr="00A64CB1">
              <w:rPr>
                <w:b/>
                <w:sz w:val="20"/>
                <w:szCs w:val="20"/>
                <w:u w:val="single"/>
              </w:rPr>
              <w:t>add Vidhya Ramesh</w:t>
            </w:r>
            <w:r w:rsidRPr="00A64CB1">
              <w:rPr>
                <w:sz w:val="20"/>
                <w:szCs w:val="20"/>
              </w:rPr>
              <w:t xml:space="preserve"> (rames007@umn.edu) from MCC OMIS to the project within REDCap in order to generate accurate data for NIH reporting requirements. </w:t>
            </w:r>
          </w:p>
          <w:p w14:paraId="2381449A" w14:textId="77777777" w:rsidR="00784997" w:rsidRPr="00A64CB1" w:rsidRDefault="00784997" w:rsidP="00784997">
            <w:pPr>
              <w:pStyle w:val="ListParagraph"/>
              <w:numPr>
                <w:ilvl w:val="1"/>
                <w:numId w:val="27"/>
              </w:numPr>
              <w:contextualSpacing w:val="0"/>
              <w:rPr>
                <w:b/>
                <w:sz w:val="20"/>
                <w:szCs w:val="20"/>
              </w:rPr>
            </w:pPr>
            <w:r w:rsidRPr="00A64CB1">
              <w:rPr>
                <w:sz w:val="20"/>
                <w:szCs w:val="20"/>
              </w:rPr>
              <w:t xml:space="preserve">You are required to use the </w:t>
            </w:r>
            <w:r w:rsidRPr="00A64CB1">
              <w:rPr>
                <w:b/>
                <w:sz w:val="20"/>
                <w:szCs w:val="20"/>
                <w:u w:val="single"/>
              </w:rPr>
              <w:t>UMN MCC Subject Registration Template</w:t>
            </w:r>
            <w:r w:rsidRPr="00A64CB1">
              <w:rPr>
                <w:sz w:val="20"/>
                <w:szCs w:val="20"/>
              </w:rPr>
              <w:t xml:space="preserve"> within REDCap. Instructions on how to import the template in REDCap and an accompanying Code Book can be found on </w:t>
            </w:r>
            <w:hyperlink r:id="rId23" w:history="1">
              <w:r w:rsidRPr="00A64CB1">
                <w:rPr>
                  <w:rStyle w:val="Hyperlink"/>
                  <w:sz w:val="20"/>
                  <w:szCs w:val="20"/>
                </w:rPr>
                <w:t>our website</w:t>
              </w:r>
            </w:hyperlink>
            <w:r w:rsidRPr="00A64CB1">
              <w:rPr>
                <w:sz w:val="20"/>
                <w:szCs w:val="20"/>
              </w:rPr>
              <w:t>.</w:t>
            </w:r>
            <w:r w:rsidRPr="00A64CB1">
              <w:rPr>
                <w:i/>
                <w:sz w:val="20"/>
                <w:szCs w:val="20"/>
              </w:rPr>
              <w:t xml:space="preserve"> </w:t>
            </w:r>
          </w:p>
          <w:p w14:paraId="49CEDC70" w14:textId="31317B1F" w:rsidR="00072CD2" w:rsidRPr="00822606" w:rsidRDefault="00784997" w:rsidP="00784997">
            <w:pPr>
              <w:pStyle w:val="ListParagraph"/>
              <w:numPr>
                <w:ilvl w:val="1"/>
                <w:numId w:val="27"/>
              </w:numPr>
              <w:spacing w:afterLines="40" w:after="96"/>
              <w:rPr>
                <w:b/>
                <w:sz w:val="20"/>
                <w:szCs w:val="20"/>
              </w:rPr>
            </w:pPr>
            <w:r w:rsidRPr="00A64CB1">
              <w:rPr>
                <w:sz w:val="20"/>
                <w:szCs w:val="20"/>
              </w:rPr>
              <w:t xml:space="preserve">You will still be required to enter accrual in OnCore if the study meets </w:t>
            </w:r>
            <w:hyperlink r:id="rId24" w:history="1">
              <w:r w:rsidRPr="00A64CB1">
                <w:rPr>
                  <w:rStyle w:val="Hyperlink"/>
                  <w:sz w:val="20"/>
                  <w:szCs w:val="20"/>
                </w:rPr>
                <w:t>CTSI accrual entry requirements</w:t>
              </w:r>
            </w:hyperlink>
            <w:r w:rsidRPr="00A64CB1">
              <w:rPr>
                <w:sz w:val="20"/>
                <w:szCs w:val="20"/>
              </w:rPr>
              <w:t>.</w:t>
            </w:r>
          </w:p>
        </w:tc>
      </w:tr>
    </w:tbl>
    <w:p w14:paraId="2CB33941" w14:textId="710A8DFF" w:rsidR="004507F0" w:rsidRDefault="004507F0" w:rsidP="00255211">
      <w:pPr>
        <w:spacing w:before="120" w:after="0"/>
        <w:rPr>
          <w:sz w:val="20"/>
          <w:szCs w:val="20"/>
        </w:rPr>
      </w:pPr>
    </w:p>
    <w:sectPr w:rsidR="004507F0" w:rsidSect="005B6643">
      <w:headerReference w:type="default" r:id="rId25"/>
      <w:footerReference w:type="default" r:id="rId26"/>
      <w:pgSz w:w="12240" w:h="15840"/>
      <w:pgMar w:top="720" w:right="576" w:bottom="990" w:left="576" w:header="1008" w:footer="6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A464" w14:textId="77777777" w:rsidR="00581AF2" w:rsidRDefault="00581AF2" w:rsidP="005C217C">
      <w:pPr>
        <w:spacing w:after="0" w:line="240" w:lineRule="auto"/>
      </w:pPr>
      <w:r>
        <w:separator/>
      </w:r>
    </w:p>
  </w:endnote>
  <w:endnote w:type="continuationSeparator" w:id="0">
    <w:p w14:paraId="55766B3A" w14:textId="77777777" w:rsidR="00581AF2" w:rsidRDefault="00581AF2" w:rsidP="005C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2BD0" w14:textId="09B6B376" w:rsidR="00581AF2" w:rsidRPr="00581AF2" w:rsidRDefault="00581AF2" w:rsidP="00C83AEC">
    <w:pPr>
      <w:pStyle w:val="Footer"/>
      <w:tabs>
        <w:tab w:val="clear" w:pos="4680"/>
        <w:tab w:val="clear" w:pos="9360"/>
        <w:tab w:val="center" w:pos="5400"/>
        <w:tab w:val="right" w:pos="11070"/>
      </w:tabs>
      <w:spacing w:before="120"/>
      <w:rPr>
        <w:rFonts w:cstheme="minorHAnsi"/>
        <w:sz w:val="18"/>
      </w:rPr>
    </w:pPr>
    <w:proofErr w:type="gramStart"/>
    <w:r>
      <w:rPr>
        <w:rFonts w:cstheme="minorHAnsi"/>
        <w:sz w:val="18"/>
      </w:rPr>
      <w:t>v</w:t>
    </w:r>
    <w:r w:rsidRPr="00581AF2">
      <w:rPr>
        <w:rFonts w:cstheme="minorHAnsi"/>
        <w:sz w:val="18"/>
      </w:rPr>
      <w:t>.</w:t>
    </w:r>
    <w:r w:rsidR="00BC679D">
      <w:rPr>
        <w:rFonts w:cstheme="minorHAnsi"/>
        <w:sz w:val="18"/>
      </w:rPr>
      <w:t>7</w:t>
    </w:r>
    <w:proofErr w:type="gramEnd"/>
    <w:r w:rsidRPr="00581AF2">
      <w:rPr>
        <w:rFonts w:cstheme="minorHAnsi"/>
        <w:sz w:val="18"/>
      </w:rPr>
      <w:t xml:space="preserve">   Effective:</w:t>
    </w:r>
    <w:r w:rsidR="004A55BA">
      <w:rPr>
        <w:rFonts w:cstheme="minorHAnsi"/>
        <w:sz w:val="18"/>
      </w:rPr>
      <w:t xml:space="preserve"> </w:t>
    </w:r>
    <w:r w:rsidR="00FC3CC4">
      <w:rPr>
        <w:rFonts w:cstheme="minorHAnsi"/>
        <w:sz w:val="18"/>
      </w:rPr>
      <w:t>30AUG2022</w:t>
    </w:r>
    <w:r w:rsidRPr="00581AF2">
      <w:rPr>
        <w:rFonts w:cstheme="minorHAnsi"/>
        <w:sz w:val="18"/>
      </w:rPr>
      <w:tab/>
      <w:t>CPRC Initial Application – Population Science</w:t>
    </w:r>
    <w:r w:rsidRPr="00581AF2">
      <w:rPr>
        <w:rFonts w:cstheme="minorHAnsi"/>
        <w:sz w:val="18"/>
      </w:rPr>
      <w:tab/>
      <w:t xml:space="preserve">Page </w:t>
    </w:r>
    <w:r w:rsidRPr="00581AF2">
      <w:rPr>
        <w:rFonts w:cstheme="minorHAnsi"/>
        <w:bCs/>
        <w:sz w:val="18"/>
      </w:rPr>
      <w:fldChar w:fldCharType="begin"/>
    </w:r>
    <w:r w:rsidRPr="00581AF2">
      <w:rPr>
        <w:rFonts w:cstheme="minorHAnsi"/>
        <w:bCs/>
        <w:sz w:val="18"/>
      </w:rPr>
      <w:instrText xml:space="preserve"> PAGE  \* Arabic  \* MERGEFORMAT </w:instrText>
    </w:r>
    <w:r w:rsidRPr="00581AF2">
      <w:rPr>
        <w:rFonts w:cstheme="minorHAnsi"/>
        <w:bCs/>
        <w:sz w:val="18"/>
      </w:rPr>
      <w:fldChar w:fldCharType="separate"/>
    </w:r>
    <w:r w:rsidR="00B96D0E">
      <w:rPr>
        <w:rFonts w:cstheme="minorHAnsi"/>
        <w:bCs/>
        <w:noProof/>
        <w:sz w:val="18"/>
      </w:rPr>
      <w:t>4</w:t>
    </w:r>
    <w:r w:rsidRPr="00581AF2">
      <w:rPr>
        <w:rFonts w:cstheme="minorHAnsi"/>
        <w:bCs/>
        <w:sz w:val="18"/>
      </w:rPr>
      <w:fldChar w:fldCharType="end"/>
    </w:r>
    <w:r w:rsidRPr="00581AF2">
      <w:rPr>
        <w:rFonts w:cstheme="minorHAnsi"/>
        <w:sz w:val="18"/>
      </w:rPr>
      <w:t xml:space="preserve"> of </w:t>
    </w:r>
    <w:r w:rsidRPr="00581AF2">
      <w:rPr>
        <w:rFonts w:cstheme="minorHAnsi"/>
        <w:bCs/>
        <w:sz w:val="18"/>
      </w:rPr>
      <w:fldChar w:fldCharType="begin"/>
    </w:r>
    <w:r w:rsidRPr="00581AF2">
      <w:rPr>
        <w:rFonts w:cstheme="minorHAnsi"/>
        <w:bCs/>
        <w:sz w:val="18"/>
      </w:rPr>
      <w:instrText xml:space="preserve"> NUMPAGES  \* Arabic  \* MERGEFORMAT </w:instrText>
    </w:r>
    <w:r w:rsidRPr="00581AF2">
      <w:rPr>
        <w:rFonts w:cstheme="minorHAnsi"/>
        <w:bCs/>
        <w:sz w:val="18"/>
      </w:rPr>
      <w:fldChar w:fldCharType="separate"/>
    </w:r>
    <w:r w:rsidR="00B96D0E">
      <w:rPr>
        <w:rFonts w:cstheme="minorHAnsi"/>
        <w:bCs/>
        <w:noProof/>
        <w:sz w:val="18"/>
      </w:rPr>
      <w:t>4</w:t>
    </w:r>
    <w:r w:rsidRPr="00581AF2">
      <w:rPr>
        <w:rFonts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978C5" w14:textId="77777777" w:rsidR="00581AF2" w:rsidRDefault="00581AF2" w:rsidP="005C217C">
      <w:pPr>
        <w:spacing w:after="0" w:line="240" w:lineRule="auto"/>
      </w:pPr>
      <w:r>
        <w:separator/>
      </w:r>
    </w:p>
  </w:footnote>
  <w:footnote w:type="continuationSeparator" w:id="0">
    <w:p w14:paraId="01DEEB91" w14:textId="77777777" w:rsidR="00581AF2" w:rsidRDefault="00581AF2" w:rsidP="005C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9B61" w14:textId="797F85DE" w:rsidR="00581AF2" w:rsidRDefault="00581AF2" w:rsidP="005B6643">
    <w:pPr>
      <w:pStyle w:val="Header"/>
      <w:tabs>
        <w:tab w:val="clear" w:pos="4680"/>
        <w:tab w:val="clear" w:pos="9360"/>
        <w:tab w:val="left" w:pos="7995"/>
      </w:tabs>
    </w:pPr>
    <w:r w:rsidRPr="00471CA3">
      <w:rPr>
        <w:rFonts w:ascii="Gill Sans MT" w:hAnsi="Gill Sans MT"/>
        <w:noProof/>
        <w:sz w:val="40"/>
        <w:szCs w:val="36"/>
      </w:rPr>
      <w:drawing>
        <wp:anchor distT="0" distB="0" distL="114300" distR="114300" simplePos="0" relativeHeight="251659264" behindDoc="1" locked="0" layoutInCell="1" allowOverlap="1" wp14:anchorId="2C3F92B5" wp14:editId="2AC3154C">
          <wp:simplePos x="0" y="0"/>
          <wp:positionH relativeFrom="margin">
            <wp:align>right</wp:align>
          </wp:positionH>
          <wp:positionV relativeFrom="paragraph">
            <wp:posOffset>-419735</wp:posOffset>
          </wp:positionV>
          <wp:extent cx="1876081"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 CP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081" cy="54864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98"/>
    <w:multiLevelType w:val="hybridMultilevel"/>
    <w:tmpl w:val="4E8819CC"/>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B4401"/>
    <w:multiLevelType w:val="hybridMultilevel"/>
    <w:tmpl w:val="1862B19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790"/>
    <w:multiLevelType w:val="hybridMultilevel"/>
    <w:tmpl w:val="57B4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649B"/>
    <w:multiLevelType w:val="hybridMultilevel"/>
    <w:tmpl w:val="AC1886CA"/>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0056E"/>
    <w:multiLevelType w:val="hybridMultilevel"/>
    <w:tmpl w:val="A0EE4C90"/>
    <w:lvl w:ilvl="0" w:tplc="49FCDAEC">
      <w:start w:val="1"/>
      <w:numFmt w:val="decimal"/>
      <w:lvlText w:val="%1."/>
      <w:lvlJc w:val="left"/>
      <w:pPr>
        <w:ind w:left="360" w:hanging="360"/>
      </w:pPr>
      <w:rPr>
        <w:b w:val="0"/>
      </w:rPr>
    </w:lvl>
    <w:lvl w:ilvl="1" w:tplc="9620D8E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C5C87"/>
    <w:multiLevelType w:val="hybridMultilevel"/>
    <w:tmpl w:val="CD38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37A27"/>
    <w:multiLevelType w:val="hybridMultilevel"/>
    <w:tmpl w:val="E6B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2771D"/>
    <w:multiLevelType w:val="hybridMultilevel"/>
    <w:tmpl w:val="D096B128"/>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873E6"/>
    <w:multiLevelType w:val="hybridMultilevel"/>
    <w:tmpl w:val="201889C6"/>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84288"/>
    <w:multiLevelType w:val="hybridMultilevel"/>
    <w:tmpl w:val="23A4CFC4"/>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070A"/>
    <w:multiLevelType w:val="hybridMultilevel"/>
    <w:tmpl w:val="03588C7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1410B"/>
    <w:multiLevelType w:val="hybridMultilevel"/>
    <w:tmpl w:val="EFEE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A4172"/>
    <w:multiLevelType w:val="hybridMultilevel"/>
    <w:tmpl w:val="D5FA9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D03B1"/>
    <w:multiLevelType w:val="hybridMultilevel"/>
    <w:tmpl w:val="A5287330"/>
    <w:lvl w:ilvl="0" w:tplc="27845C0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C6166"/>
    <w:multiLevelType w:val="hybridMultilevel"/>
    <w:tmpl w:val="D04EC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5171F"/>
    <w:multiLevelType w:val="hybridMultilevel"/>
    <w:tmpl w:val="B8422B5C"/>
    <w:lvl w:ilvl="0" w:tplc="309AD1EA">
      <w:start w:val="1"/>
      <w:numFmt w:val="bullet"/>
      <w:lvlText w:val="•"/>
      <w:lvlJc w:val="left"/>
      <w:pPr>
        <w:ind w:left="1100" w:hanging="360"/>
      </w:pPr>
      <w:rPr>
        <w:rFonts w:ascii="Calibri" w:hAnsi="Calibri"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6" w15:restartNumberingAfterBreak="0">
    <w:nsid w:val="4CEC434D"/>
    <w:multiLevelType w:val="hybridMultilevel"/>
    <w:tmpl w:val="2384C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61BA8"/>
    <w:multiLevelType w:val="hybridMultilevel"/>
    <w:tmpl w:val="DB200DB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B1E38"/>
    <w:multiLevelType w:val="hybridMultilevel"/>
    <w:tmpl w:val="EBDC080C"/>
    <w:lvl w:ilvl="0" w:tplc="309AD1E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FC2ED7"/>
    <w:multiLevelType w:val="hybridMultilevel"/>
    <w:tmpl w:val="3AD2F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A523E"/>
    <w:multiLevelType w:val="hybridMultilevel"/>
    <w:tmpl w:val="B25C0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5315E"/>
    <w:multiLevelType w:val="hybridMultilevel"/>
    <w:tmpl w:val="4ECC4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2B7236"/>
    <w:multiLevelType w:val="hybridMultilevel"/>
    <w:tmpl w:val="A9BC2E02"/>
    <w:lvl w:ilvl="0" w:tplc="27845C0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856268"/>
    <w:multiLevelType w:val="hybridMultilevel"/>
    <w:tmpl w:val="7244F3B8"/>
    <w:lvl w:ilvl="0" w:tplc="92CAC47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504AA"/>
    <w:multiLevelType w:val="hybridMultilevel"/>
    <w:tmpl w:val="D0283BB2"/>
    <w:lvl w:ilvl="0" w:tplc="A9C6A430">
      <w:start w:val="1"/>
      <w:numFmt w:val="decimal"/>
      <w:pStyle w:val="Heading1"/>
      <w:lvlText w:val="%1."/>
      <w:lvlJc w:val="left"/>
      <w:pPr>
        <w:ind w:left="36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A1D0C"/>
    <w:multiLevelType w:val="hybridMultilevel"/>
    <w:tmpl w:val="EBE09CDC"/>
    <w:lvl w:ilvl="0" w:tplc="50FC50FE">
      <w:start w:val="1"/>
      <w:numFmt w:val="decimal"/>
      <w:lvlText w:val="%1."/>
      <w:lvlJc w:val="left"/>
      <w:pPr>
        <w:ind w:left="288" w:hanging="360"/>
      </w:pPr>
      <w:rPr>
        <w:b w:val="0"/>
        <w:i w:val="0"/>
        <w:sz w:val="18"/>
      </w:rPr>
    </w:lvl>
    <w:lvl w:ilvl="1" w:tplc="4E965026">
      <w:start w:val="1"/>
      <w:numFmt w:val="lowerLetter"/>
      <w:lvlText w:val="%2."/>
      <w:lvlJc w:val="left"/>
      <w:pPr>
        <w:ind w:left="1008" w:hanging="360"/>
      </w:pPr>
      <w:rPr>
        <w:b w:val="0"/>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6" w15:restartNumberingAfterBreak="0">
    <w:nsid w:val="6B4E6C71"/>
    <w:multiLevelType w:val="hybridMultilevel"/>
    <w:tmpl w:val="35624216"/>
    <w:lvl w:ilvl="0" w:tplc="B2BC51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A663F"/>
    <w:multiLevelType w:val="hybridMultilevel"/>
    <w:tmpl w:val="AACAADB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75B56DC4"/>
    <w:multiLevelType w:val="hybridMultilevel"/>
    <w:tmpl w:val="984C36F2"/>
    <w:lvl w:ilvl="0" w:tplc="27845C08">
      <w:start w:val="2"/>
      <w:numFmt w:val="bullet"/>
      <w:lvlText w:val="-"/>
      <w:lvlJc w:val="left"/>
      <w:pPr>
        <w:ind w:left="720" w:hanging="360"/>
      </w:pPr>
      <w:rPr>
        <w:rFonts w:ascii="Calibri" w:eastAsiaTheme="minorHAnsi" w:hAnsi="Calibri" w:cstheme="minorBidi" w:hint="default"/>
      </w:rPr>
    </w:lvl>
    <w:lvl w:ilvl="1" w:tplc="3ADA109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27CA6"/>
    <w:multiLevelType w:val="hybridMultilevel"/>
    <w:tmpl w:val="4670A688"/>
    <w:lvl w:ilvl="0" w:tplc="27845C08">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5D1A37"/>
    <w:multiLevelType w:val="hybridMultilevel"/>
    <w:tmpl w:val="46ACA400"/>
    <w:lvl w:ilvl="0" w:tplc="288CCDF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63B63"/>
    <w:multiLevelType w:val="hybridMultilevel"/>
    <w:tmpl w:val="FD52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
  </w:num>
  <w:num w:numId="4">
    <w:abstractNumId w:val="24"/>
  </w:num>
  <w:num w:numId="5">
    <w:abstractNumId w:val="1"/>
  </w:num>
  <w:num w:numId="6">
    <w:abstractNumId w:val="3"/>
  </w:num>
  <w:num w:numId="7">
    <w:abstractNumId w:val="22"/>
  </w:num>
  <w:num w:numId="8">
    <w:abstractNumId w:val="13"/>
  </w:num>
  <w:num w:numId="9">
    <w:abstractNumId w:val="6"/>
  </w:num>
  <w:num w:numId="10">
    <w:abstractNumId w:val="9"/>
  </w:num>
  <w:num w:numId="11">
    <w:abstractNumId w:val="7"/>
  </w:num>
  <w:num w:numId="12">
    <w:abstractNumId w:val="8"/>
  </w:num>
  <w:num w:numId="13">
    <w:abstractNumId w:val="27"/>
  </w:num>
  <w:num w:numId="14">
    <w:abstractNumId w:val="26"/>
  </w:num>
  <w:num w:numId="15">
    <w:abstractNumId w:val="20"/>
  </w:num>
  <w:num w:numId="16">
    <w:abstractNumId w:val="0"/>
  </w:num>
  <w:num w:numId="17">
    <w:abstractNumId w:val="28"/>
  </w:num>
  <w:num w:numId="18">
    <w:abstractNumId w:val="19"/>
  </w:num>
  <w:num w:numId="19">
    <w:abstractNumId w:val="5"/>
  </w:num>
  <w:num w:numId="20">
    <w:abstractNumId w:val="18"/>
  </w:num>
  <w:num w:numId="21">
    <w:abstractNumId w:val="29"/>
  </w:num>
  <w:num w:numId="22">
    <w:abstractNumId w:val="21"/>
  </w:num>
  <w:num w:numId="23">
    <w:abstractNumId w:val="16"/>
  </w:num>
  <w:num w:numId="24">
    <w:abstractNumId w:val="30"/>
  </w:num>
  <w:num w:numId="25">
    <w:abstractNumId w:val="11"/>
  </w:num>
  <w:num w:numId="26">
    <w:abstractNumId w:val="4"/>
  </w:num>
  <w:num w:numId="27">
    <w:abstractNumId w:val="25"/>
  </w:num>
  <w:num w:numId="28">
    <w:abstractNumId w:val="23"/>
  </w:num>
  <w:num w:numId="29">
    <w:abstractNumId w:val="15"/>
  </w:num>
  <w:num w:numId="30">
    <w:abstractNumId w:val="12"/>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A"/>
    <w:rsid w:val="0000498E"/>
    <w:rsid w:val="00006978"/>
    <w:rsid w:val="0001384E"/>
    <w:rsid w:val="00030195"/>
    <w:rsid w:val="000419CE"/>
    <w:rsid w:val="00055728"/>
    <w:rsid w:val="00061DE1"/>
    <w:rsid w:val="00062AB3"/>
    <w:rsid w:val="00062D26"/>
    <w:rsid w:val="00072CD2"/>
    <w:rsid w:val="0009256B"/>
    <w:rsid w:val="00092E67"/>
    <w:rsid w:val="00095773"/>
    <w:rsid w:val="000A04DB"/>
    <w:rsid w:val="000B3D3C"/>
    <w:rsid w:val="000C063E"/>
    <w:rsid w:val="000C622D"/>
    <w:rsid w:val="000E77AB"/>
    <w:rsid w:val="000F0AAF"/>
    <w:rsid w:val="00106BF0"/>
    <w:rsid w:val="00114417"/>
    <w:rsid w:val="00114D33"/>
    <w:rsid w:val="00116920"/>
    <w:rsid w:val="00121BED"/>
    <w:rsid w:val="00130BF0"/>
    <w:rsid w:val="001354A6"/>
    <w:rsid w:val="00147CDE"/>
    <w:rsid w:val="00153100"/>
    <w:rsid w:val="001533BA"/>
    <w:rsid w:val="0015723B"/>
    <w:rsid w:val="0016267A"/>
    <w:rsid w:val="001748C8"/>
    <w:rsid w:val="00181CFC"/>
    <w:rsid w:val="001876D8"/>
    <w:rsid w:val="00196EB3"/>
    <w:rsid w:val="00197B59"/>
    <w:rsid w:val="001A6416"/>
    <w:rsid w:val="001B1922"/>
    <w:rsid w:val="001D70F3"/>
    <w:rsid w:val="001F4D08"/>
    <w:rsid w:val="00217216"/>
    <w:rsid w:val="00224023"/>
    <w:rsid w:val="00225253"/>
    <w:rsid w:val="002313C5"/>
    <w:rsid w:val="00234C06"/>
    <w:rsid w:val="002363A2"/>
    <w:rsid w:val="00255211"/>
    <w:rsid w:val="002578E6"/>
    <w:rsid w:val="0028266E"/>
    <w:rsid w:val="00285CCF"/>
    <w:rsid w:val="00292ED3"/>
    <w:rsid w:val="002949AD"/>
    <w:rsid w:val="00295684"/>
    <w:rsid w:val="002A269B"/>
    <w:rsid w:val="002E6A07"/>
    <w:rsid w:val="002F5C29"/>
    <w:rsid w:val="00336702"/>
    <w:rsid w:val="00345032"/>
    <w:rsid w:val="00345292"/>
    <w:rsid w:val="003452B5"/>
    <w:rsid w:val="0034537F"/>
    <w:rsid w:val="00364240"/>
    <w:rsid w:val="00377082"/>
    <w:rsid w:val="003B2C77"/>
    <w:rsid w:val="003C3019"/>
    <w:rsid w:val="003D16E2"/>
    <w:rsid w:val="003E55E2"/>
    <w:rsid w:val="003E76F0"/>
    <w:rsid w:val="003F310B"/>
    <w:rsid w:val="003F5063"/>
    <w:rsid w:val="003F5F3C"/>
    <w:rsid w:val="00402B0D"/>
    <w:rsid w:val="004105DF"/>
    <w:rsid w:val="004149CB"/>
    <w:rsid w:val="00434E0E"/>
    <w:rsid w:val="00442CE9"/>
    <w:rsid w:val="004507F0"/>
    <w:rsid w:val="00460B42"/>
    <w:rsid w:val="0049774F"/>
    <w:rsid w:val="004A2A24"/>
    <w:rsid w:val="004A55BA"/>
    <w:rsid w:val="004A56BE"/>
    <w:rsid w:val="00507E1E"/>
    <w:rsid w:val="00511225"/>
    <w:rsid w:val="00535C48"/>
    <w:rsid w:val="00546818"/>
    <w:rsid w:val="005504D0"/>
    <w:rsid w:val="00554EA5"/>
    <w:rsid w:val="00557BA1"/>
    <w:rsid w:val="005679C1"/>
    <w:rsid w:val="00581AF2"/>
    <w:rsid w:val="00583A6E"/>
    <w:rsid w:val="00591C90"/>
    <w:rsid w:val="00594F05"/>
    <w:rsid w:val="005A738D"/>
    <w:rsid w:val="005B6643"/>
    <w:rsid w:val="005B7135"/>
    <w:rsid w:val="005C217C"/>
    <w:rsid w:val="005E0E0C"/>
    <w:rsid w:val="005E452C"/>
    <w:rsid w:val="005F38F1"/>
    <w:rsid w:val="00600403"/>
    <w:rsid w:val="00607AC0"/>
    <w:rsid w:val="00613981"/>
    <w:rsid w:val="006253FD"/>
    <w:rsid w:val="00630A64"/>
    <w:rsid w:val="00644862"/>
    <w:rsid w:val="006A5E50"/>
    <w:rsid w:val="006C196B"/>
    <w:rsid w:val="006C427D"/>
    <w:rsid w:val="006C7684"/>
    <w:rsid w:val="006D6DDB"/>
    <w:rsid w:val="006E543E"/>
    <w:rsid w:val="006E6C62"/>
    <w:rsid w:val="0071666D"/>
    <w:rsid w:val="00717231"/>
    <w:rsid w:val="00722CEF"/>
    <w:rsid w:val="00725BFF"/>
    <w:rsid w:val="00737993"/>
    <w:rsid w:val="007415D4"/>
    <w:rsid w:val="007509C8"/>
    <w:rsid w:val="00774601"/>
    <w:rsid w:val="00782050"/>
    <w:rsid w:val="00782C08"/>
    <w:rsid w:val="00783E94"/>
    <w:rsid w:val="00784997"/>
    <w:rsid w:val="00786EAE"/>
    <w:rsid w:val="00787C67"/>
    <w:rsid w:val="00793433"/>
    <w:rsid w:val="00797B8E"/>
    <w:rsid w:val="007C1563"/>
    <w:rsid w:val="007C3B02"/>
    <w:rsid w:val="007C5204"/>
    <w:rsid w:val="007D5773"/>
    <w:rsid w:val="007E622D"/>
    <w:rsid w:val="007E738B"/>
    <w:rsid w:val="00815D65"/>
    <w:rsid w:val="00822606"/>
    <w:rsid w:val="0082592E"/>
    <w:rsid w:val="00831AD4"/>
    <w:rsid w:val="008334AB"/>
    <w:rsid w:val="00841630"/>
    <w:rsid w:val="00842E61"/>
    <w:rsid w:val="008448F4"/>
    <w:rsid w:val="008565F5"/>
    <w:rsid w:val="00882378"/>
    <w:rsid w:val="00896FB5"/>
    <w:rsid w:val="008A046C"/>
    <w:rsid w:val="008A355F"/>
    <w:rsid w:val="008D1DE1"/>
    <w:rsid w:val="008D4694"/>
    <w:rsid w:val="008E245E"/>
    <w:rsid w:val="00901C73"/>
    <w:rsid w:val="00903175"/>
    <w:rsid w:val="00910C07"/>
    <w:rsid w:val="00931CE6"/>
    <w:rsid w:val="009406C7"/>
    <w:rsid w:val="00950624"/>
    <w:rsid w:val="009764B1"/>
    <w:rsid w:val="00984CB9"/>
    <w:rsid w:val="00993A61"/>
    <w:rsid w:val="009A0A17"/>
    <w:rsid w:val="009B75C9"/>
    <w:rsid w:val="009C54A6"/>
    <w:rsid w:val="009E167D"/>
    <w:rsid w:val="009F493D"/>
    <w:rsid w:val="00A0752C"/>
    <w:rsid w:val="00A13B69"/>
    <w:rsid w:val="00A15AA9"/>
    <w:rsid w:val="00A376C4"/>
    <w:rsid w:val="00A442D2"/>
    <w:rsid w:val="00A52ACD"/>
    <w:rsid w:val="00A55A83"/>
    <w:rsid w:val="00A70069"/>
    <w:rsid w:val="00A81A73"/>
    <w:rsid w:val="00A871A2"/>
    <w:rsid w:val="00A96187"/>
    <w:rsid w:val="00AB3580"/>
    <w:rsid w:val="00AD31EE"/>
    <w:rsid w:val="00AD5C5A"/>
    <w:rsid w:val="00AF59A2"/>
    <w:rsid w:val="00B00B21"/>
    <w:rsid w:val="00B03D7A"/>
    <w:rsid w:val="00B10DA1"/>
    <w:rsid w:val="00B25B9B"/>
    <w:rsid w:val="00B26B46"/>
    <w:rsid w:val="00B30E14"/>
    <w:rsid w:val="00B43219"/>
    <w:rsid w:val="00B46287"/>
    <w:rsid w:val="00B46637"/>
    <w:rsid w:val="00B56D1E"/>
    <w:rsid w:val="00B65C91"/>
    <w:rsid w:val="00B66807"/>
    <w:rsid w:val="00B72A27"/>
    <w:rsid w:val="00B75277"/>
    <w:rsid w:val="00B76C05"/>
    <w:rsid w:val="00B8197C"/>
    <w:rsid w:val="00B8506E"/>
    <w:rsid w:val="00B857BC"/>
    <w:rsid w:val="00B86428"/>
    <w:rsid w:val="00B96D0E"/>
    <w:rsid w:val="00BC679D"/>
    <w:rsid w:val="00BC7723"/>
    <w:rsid w:val="00BE092A"/>
    <w:rsid w:val="00BE5E5D"/>
    <w:rsid w:val="00BF01C6"/>
    <w:rsid w:val="00C127CB"/>
    <w:rsid w:val="00C30C80"/>
    <w:rsid w:val="00C364B8"/>
    <w:rsid w:val="00C4166F"/>
    <w:rsid w:val="00C42BE5"/>
    <w:rsid w:val="00C5055C"/>
    <w:rsid w:val="00C5162D"/>
    <w:rsid w:val="00C6084F"/>
    <w:rsid w:val="00C679CC"/>
    <w:rsid w:val="00C807C1"/>
    <w:rsid w:val="00C83AEC"/>
    <w:rsid w:val="00C945AF"/>
    <w:rsid w:val="00CA4CC1"/>
    <w:rsid w:val="00CB494B"/>
    <w:rsid w:val="00CB5E24"/>
    <w:rsid w:val="00CC1981"/>
    <w:rsid w:val="00CC1F00"/>
    <w:rsid w:val="00CC4096"/>
    <w:rsid w:val="00CC536C"/>
    <w:rsid w:val="00CD0E0F"/>
    <w:rsid w:val="00CD7A9D"/>
    <w:rsid w:val="00CE2B82"/>
    <w:rsid w:val="00CF4EFB"/>
    <w:rsid w:val="00D06658"/>
    <w:rsid w:val="00D12A5C"/>
    <w:rsid w:val="00D15BE0"/>
    <w:rsid w:val="00D2298E"/>
    <w:rsid w:val="00D26DAC"/>
    <w:rsid w:val="00D3052A"/>
    <w:rsid w:val="00D31238"/>
    <w:rsid w:val="00D468D6"/>
    <w:rsid w:val="00D50679"/>
    <w:rsid w:val="00D64459"/>
    <w:rsid w:val="00D710C5"/>
    <w:rsid w:val="00D73200"/>
    <w:rsid w:val="00D74E0B"/>
    <w:rsid w:val="00D76710"/>
    <w:rsid w:val="00D851CB"/>
    <w:rsid w:val="00D85885"/>
    <w:rsid w:val="00D91097"/>
    <w:rsid w:val="00D9115C"/>
    <w:rsid w:val="00DA18B1"/>
    <w:rsid w:val="00DD5FFA"/>
    <w:rsid w:val="00DE5AB3"/>
    <w:rsid w:val="00DF0626"/>
    <w:rsid w:val="00DF734F"/>
    <w:rsid w:val="00E031AB"/>
    <w:rsid w:val="00E04933"/>
    <w:rsid w:val="00E11A76"/>
    <w:rsid w:val="00E15A50"/>
    <w:rsid w:val="00E23456"/>
    <w:rsid w:val="00E645C9"/>
    <w:rsid w:val="00E90EF5"/>
    <w:rsid w:val="00E93399"/>
    <w:rsid w:val="00EB21DB"/>
    <w:rsid w:val="00EC37B5"/>
    <w:rsid w:val="00ED3340"/>
    <w:rsid w:val="00ED638C"/>
    <w:rsid w:val="00ED7AA1"/>
    <w:rsid w:val="00EE0D18"/>
    <w:rsid w:val="00EF2B7E"/>
    <w:rsid w:val="00EF44F6"/>
    <w:rsid w:val="00EF63CB"/>
    <w:rsid w:val="00F0515A"/>
    <w:rsid w:val="00F12674"/>
    <w:rsid w:val="00F43436"/>
    <w:rsid w:val="00F45340"/>
    <w:rsid w:val="00F51882"/>
    <w:rsid w:val="00F772D9"/>
    <w:rsid w:val="00F83D43"/>
    <w:rsid w:val="00F914F2"/>
    <w:rsid w:val="00F96DB7"/>
    <w:rsid w:val="00FA3899"/>
    <w:rsid w:val="00FC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898A7"/>
  <w15:docId w15:val="{004B3A37-6AFE-4FD3-990A-1647D0F6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D2"/>
  </w:style>
  <w:style w:type="paragraph" w:styleId="Heading1">
    <w:name w:val="heading 1"/>
    <w:basedOn w:val="ListParagraph"/>
    <w:next w:val="Normal"/>
    <w:link w:val="Heading1Char"/>
    <w:uiPriority w:val="9"/>
    <w:qFormat/>
    <w:rsid w:val="00784997"/>
    <w:pPr>
      <w:numPr>
        <w:numId w:val="4"/>
      </w:numPr>
      <w:spacing w:after="60" w:line="240" w:lineRule="auto"/>
      <w:contextualSpacing w:val="0"/>
      <w:outlineLvl w:val="0"/>
    </w:pPr>
    <w:rPr>
      <w:rFonts w:ascii="Gill Sans MT" w:hAnsi="Gill Sans M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6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ListParagraph">
    <w:name w:val="List Paragraph"/>
    <w:basedOn w:val="Normal"/>
    <w:uiPriority w:val="34"/>
    <w:qFormat/>
    <w:rsid w:val="0016267A"/>
    <w:pPr>
      <w:ind w:left="720"/>
      <w:contextualSpacing/>
    </w:pPr>
  </w:style>
  <w:style w:type="paragraph" w:styleId="Header">
    <w:name w:val="header"/>
    <w:basedOn w:val="Normal"/>
    <w:link w:val="HeaderChar"/>
    <w:unhideWhenUsed/>
    <w:rsid w:val="005C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7C"/>
  </w:style>
  <w:style w:type="paragraph" w:styleId="Footer">
    <w:name w:val="footer"/>
    <w:basedOn w:val="Normal"/>
    <w:link w:val="FooterChar"/>
    <w:uiPriority w:val="99"/>
    <w:unhideWhenUsed/>
    <w:rsid w:val="005C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7C"/>
  </w:style>
  <w:style w:type="character" w:styleId="Hyperlink">
    <w:name w:val="Hyperlink"/>
    <w:basedOn w:val="DefaultParagraphFont"/>
    <w:uiPriority w:val="99"/>
    <w:unhideWhenUsed/>
    <w:rsid w:val="005C217C"/>
    <w:rPr>
      <w:color w:val="0000FF" w:themeColor="hyperlink"/>
      <w:u w:val="single"/>
    </w:rPr>
  </w:style>
  <w:style w:type="paragraph" w:styleId="BalloonText">
    <w:name w:val="Balloon Text"/>
    <w:basedOn w:val="Normal"/>
    <w:link w:val="BalloonTextChar"/>
    <w:uiPriority w:val="99"/>
    <w:semiHidden/>
    <w:unhideWhenUsed/>
    <w:rsid w:val="00C4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F"/>
    <w:rPr>
      <w:rFonts w:ascii="Tahoma" w:hAnsi="Tahoma" w:cs="Tahoma"/>
      <w:sz w:val="16"/>
      <w:szCs w:val="16"/>
    </w:rPr>
  </w:style>
  <w:style w:type="character" w:styleId="CommentReference">
    <w:name w:val="annotation reference"/>
    <w:basedOn w:val="DefaultParagraphFont"/>
    <w:uiPriority w:val="99"/>
    <w:semiHidden/>
    <w:unhideWhenUsed/>
    <w:rsid w:val="00E04933"/>
    <w:rPr>
      <w:sz w:val="16"/>
      <w:szCs w:val="16"/>
    </w:rPr>
  </w:style>
  <w:style w:type="paragraph" w:styleId="CommentText">
    <w:name w:val="annotation text"/>
    <w:basedOn w:val="Normal"/>
    <w:link w:val="CommentTextChar"/>
    <w:uiPriority w:val="99"/>
    <w:semiHidden/>
    <w:unhideWhenUsed/>
    <w:rsid w:val="00E04933"/>
    <w:pPr>
      <w:spacing w:line="240" w:lineRule="auto"/>
    </w:pPr>
    <w:rPr>
      <w:sz w:val="20"/>
      <w:szCs w:val="20"/>
    </w:rPr>
  </w:style>
  <w:style w:type="character" w:customStyle="1" w:styleId="CommentTextChar">
    <w:name w:val="Comment Text Char"/>
    <w:basedOn w:val="DefaultParagraphFont"/>
    <w:link w:val="CommentText"/>
    <w:uiPriority w:val="99"/>
    <w:semiHidden/>
    <w:rsid w:val="00E04933"/>
    <w:rPr>
      <w:sz w:val="20"/>
      <w:szCs w:val="20"/>
    </w:rPr>
  </w:style>
  <w:style w:type="paragraph" w:styleId="CommentSubject">
    <w:name w:val="annotation subject"/>
    <w:basedOn w:val="CommentText"/>
    <w:next w:val="CommentText"/>
    <w:link w:val="CommentSubjectChar"/>
    <w:uiPriority w:val="99"/>
    <w:semiHidden/>
    <w:unhideWhenUsed/>
    <w:rsid w:val="00E04933"/>
    <w:rPr>
      <w:b/>
      <w:bCs/>
    </w:rPr>
  </w:style>
  <w:style w:type="character" w:customStyle="1" w:styleId="CommentSubjectChar">
    <w:name w:val="Comment Subject Char"/>
    <w:basedOn w:val="CommentTextChar"/>
    <w:link w:val="CommentSubject"/>
    <w:uiPriority w:val="99"/>
    <w:semiHidden/>
    <w:rsid w:val="00E04933"/>
    <w:rPr>
      <w:b/>
      <w:bCs/>
      <w:sz w:val="20"/>
      <w:szCs w:val="20"/>
    </w:rPr>
  </w:style>
  <w:style w:type="paragraph" w:styleId="Revision">
    <w:name w:val="Revision"/>
    <w:hidden/>
    <w:uiPriority w:val="99"/>
    <w:semiHidden/>
    <w:rsid w:val="007415D4"/>
    <w:pPr>
      <w:spacing w:after="0" w:line="240" w:lineRule="auto"/>
    </w:pPr>
  </w:style>
  <w:style w:type="character" w:customStyle="1" w:styleId="Heading1Char">
    <w:name w:val="Heading 1 Char"/>
    <w:basedOn w:val="DefaultParagraphFont"/>
    <w:link w:val="Heading1"/>
    <w:uiPriority w:val="9"/>
    <w:rsid w:val="00784997"/>
    <w:rPr>
      <w:rFonts w:ascii="Gill Sans MT" w:hAnsi="Gill Sans MT"/>
      <w:szCs w:val="20"/>
    </w:rPr>
  </w:style>
  <w:style w:type="character" w:styleId="FollowedHyperlink">
    <w:name w:val="FollowedHyperlink"/>
    <w:basedOn w:val="DefaultParagraphFont"/>
    <w:uiPriority w:val="99"/>
    <w:semiHidden/>
    <w:unhideWhenUsed/>
    <w:rsid w:val="00013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32333">
      <w:bodyDiv w:val="1"/>
      <w:marLeft w:val="0"/>
      <w:marRight w:val="0"/>
      <w:marTop w:val="0"/>
      <w:marBottom w:val="0"/>
      <w:divBdr>
        <w:top w:val="none" w:sz="0" w:space="0" w:color="auto"/>
        <w:left w:val="none" w:sz="0" w:space="0" w:color="auto"/>
        <w:bottom w:val="none" w:sz="0" w:space="0" w:color="auto"/>
        <w:right w:val="none" w:sz="0" w:space="0" w:color="auto"/>
      </w:divBdr>
      <w:divsChild>
        <w:div w:id="2068382387">
          <w:marLeft w:val="0"/>
          <w:marRight w:val="0"/>
          <w:marTop w:val="0"/>
          <w:marBottom w:val="0"/>
          <w:divBdr>
            <w:top w:val="none" w:sz="0" w:space="0" w:color="auto"/>
            <w:left w:val="none" w:sz="0" w:space="0" w:color="auto"/>
            <w:bottom w:val="none" w:sz="0" w:space="0" w:color="auto"/>
            <w:right w:val="none" w:sz="0" w:space="0" w:color="auto"/>
          </w:divBdr>
        </w:div>
        <w:div w:id="45493462">
          <w:marLeft w:val="0"/>
          <w:marRight w:val="0"/>
          <w:marTop w:val="0"/>
          <w:marBottom w:val="0"/>
          <w:divBdr>
            <w:top w:val="none" w:sz="0" w:space="0" w:color="auto"/>
            <w:left w:val="none" w:sz="0" w:space="0" w:color="auto"/>
            <w:bottom w:val="none" w:sz="0" w:space="0" w:color="auto"/>
            <w:right w:val="none" w:sz="0" w:space="0" w:color="auto"/>
          </w:divBdr>
        </w:div>
        <w:div w:id="806123273">
          <w:marLeft w:val="0"/>
          <w:marRight w:val="0"/>
          <w:marTop w:val="0"/>
          <w:marBottom w:val="0"/>
          <w:divBdr>
            <w:top w:val="none" w:sz="0" w:space="0" w:color="auto"/>
            <w:left w:val="none" w:sz="0" w:space="0" w:color="auto"/>
            <w:bottom w:val="none" w:sz="0" w:space="0" w:color="auto"/>
            <w:right w:val="none" w:sz="0" w:space="0" w:color="auto"/>
          </w:divBdr>
        </w:div>
        <w:div w:id="1252011982">
          <w:marLeft w:val="0"/>
          <w:marRight w:val="0"/>
          <w:marTop w:val="0"/>
          <w:marBottom w:val="0"/>
          <w:divBdr>
            <w:top w:val="none" w:sz="0" w:space="0" w:color="auto"/>
            <w:left w:val="none" w:sz="0" w:space="0" w:color="auto"/>
            <w:bottom w:val="none" w:sz="0" w:space="0" w:color="auto"/>
            <w:right w:val="none" w:sz="0" w:space="0" w:color="auto"/>
          </w:divBdr>
        </w:div>
        <w:div w:id="44261815">
          <w:marLeft w:val="0"/>
          <w:marRight w:val="0"/>
          <w:marTop w:val="0"/>
          <w:marBottom w:val="0"/>
          <w:divBdr>
            <w:top w:val="none" w:sz="0" w:space="0" w:color="auto"/>
            <w:left w:val="none" w:sz="0" w:space="0" w:color="auto"/>
            <w:bottom w:val="none" w:sz="0" w:space="0" w:color="auto"/>
            <w:right w:val="none" w:sz="0" w:space="0" w:color="auto"/>
          </w:divBdr>
        </w:div>
        <w:div w:id="1365059993">
          <w:marLeft w:val="0"/>
          <w:marRight w:val="0"/>
          <w:marTop w:val="0"/>
          <w:marBottom w:val="0"/>
          <w:divBdr>
            <w:top w:val="none" w:sz="0" w:space="0" w:color="auto"/>
            <w:left w:val="none" w:sz="0" w:space="0" w:color="auto"/>
            <w:bottom w:val="none" w:sz="0" w:space="0" w:color="auto"/>
            <w:right w:val="none" w:sz="0" w:space="0" w:color="auto"/>
          </w:divBdr>
        </w:div>
        <w:div w:id="1481724662">
          <w:marLeft w:val="0"/>
          <w:marRight w:val="0"/>
          <w:marTop w:val="0"/>
          <w:marBottom w:val="0"/>
          <w:divBdr>
            <w:top w:val="none" w:sz="0" w:space="0" w:color="auto"/>
            <w:left w:val="none" w:sz="0" w:space="0" w:color="auto"/>
            <w:bottom w:val="none" w:sz="0" w:space="0" w:color="auto"/>
            <w:right w:val="none" w:sz="0" w:space="0" w:color="auto"/>
          </w:divBdr>
        </w:div>
        <w:div w:id="1009873179">
          <w:marLeft w:val="0"/>
          <w:marRight w:val="0"/>
          <w:marTop w:val="0"/>
          <w:marBottom w:val="0"/>
          <w:divBdr>
            <w:top w:val="none" w:sz="0" w:space="0" w:color="auto"/>
            <w:left w:val="none" w:sz="0" w:space="0" w:color="auto"/>
            <w:bottom w:val="none" w:sz="0" w:space="0" w:color="auto"/>
            <w:right w:val="none" w:sz="0" w:space="0" w:color="auto"/>
          </w:divBdr>
        </w:div>
        <w:div w:id="926959219">
          <w:marLeft w:val="0"/>
          <w:marRight w:val="0"/>
          <w:marTop w:val="0"/>
          <w:marBottom w:val="0"/>
          <w:divBdr>
            <w:top w:val="none" w:sz="0" w:space="0" w:color="auto"/>
            <w:left w:val="none" w:sz="0" w:space="0" w:color="auto"/>
            <w:bottom w:val="none" w:sz="0" w:space="0" w:color="auto"/>
            <w:right w:val="none" w:sz="0" w:space="0" w:color="auto"/>
          </w:divBdr>
        </w:div>
        <w:div w:id="876551191">
          <w:marLeft w:val="0"/>
          <w:marRight w:val="0"/>
          <w:marTop w:val="0"/>
          <w:marBottom w:val="0"/>
          <w:divBdr>
            <w:top w:val="none" w:sz="0" w:space="0" w:color="auto"/>
            <w:left w:val="none" w:sz="0" w:space="0" w:color="auto"/>
            <w:bottom w:val="none" w:sz="0" w:space="0" w:color="auto"/>
            <w:right w:val="none" w:sz="0" w:space="0" w:color="auto"/>
          </w:divBdr>
        </w:div>
        <w:div w:id="867596595">
          <w:marLeft w:val="0"/>
          <w:marRight w:val="0"/>
          <w:marTop w:val="0"/>
          <w:marBottom w:val="0"/>
          <w:divBdr>
            <w:top w:val="none" w:sz="0" w:space="0" w:color="auto"/>
            <w:left w:val="none" w:sz="0" w:space="0" w:color="auto"/>
            <w:bottom w:val="none" w:sz="0" w:space="0" w:color="auto"/>
            <w:right w:val="none" w:sz="0" w:space="0" w:color="auto"/>
          </w:divBdr>
        </w:div>
        <w:div w:id="1186359886">
          <w:marLeft w:val="0"/>
          <w:marRight w:val="0"/>
          <w:marTop w:val="0"/>
          <w:marBottom w:val="0"/>
          <w:divBdr>
            <w:top w:val="none" w:sz="0" w:space="0" w:color="auto"/>
            <w:left w:val="none" w:sz="0" w:space="0" w:color="auto"/>
            <w:bottom w:val="none" w:sz="0" w:space="0" w:color="auto"/>
            <w:right w:val="none" w:sz="0" w:space="0" w:color="auto"/>
          </w:divBdr>
        </w:div>
        <w:div w:id="1424910230">
          <w:marLeft w:val="0"/>
          <w:marRight w:val="0"/>
          <w:marTop w:val="0"/>
          <w:marBottom w:val="0"/>
          <w:divBdr>
            <w:top w:val="none" w:sz="0" w:space="0" w:color="auto"/>
            <w:left w:val="none" w:sz="0" w:space="0" w:color="auto"/>
            <w:bottom w:val="none" w:sz="0" w:space="0" w:color="auto"/>
            <w:right w:val="none" w:sz="0" w:space="0" w:color="auto"/>
          </w:divBdr>
        </w:div>
        <w:div w:id="1251390">
          <w:marLeft w:val="0"/>
          <w:marRight w:val="0"/>
          <w:marTop w:val="0"/>
          <w:marBottom w:val="0"/>
          <w:divBdr>
            <w:top w:val="none" w:sz="0" w:space="0" w:color="auto"/>
            <w:left w:val="none" w:sz="0" w:space="0" w:color="auto"/>
            <w:bottom w:val="none" w:sz="0" w:space="0" w:color="auto"/>
            <w:right w:val="none" w:sz="0" w:space="0" w:color="auto"/>
          </w:divBdr>
        </w:div>
        <w:div w:id="158081882">
          <w:marLeft w:val="0"/>
          <w:marRight w:val="0"/>
          <w:marTop w:val="0"/>
          <w:marBottom w:val="0"/>
          <w:divBdr>
            <w:top w:val="none" w:sz="0" w:space="0" w:color="auto"/>
            <w:left w:val="none" w:sz="0" w:space="0" w:color="auto"/>
            <w:bottom w:val="none" w:sz="0" w:space="0" w:color="auto"/>
            <w:right w:val="none" w:sz="0" w:space="0" w:color="auto"/>
          </w:divBdr>
        </w:div>
        <w:div w:id="86956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umn.edu/for-researchers/investigator-resources/cancer-protocol-review-committee" TargetMode="External"/><Relationship Id="rId13" Type="http://schemas.openxmlformats.org/officeDocument/2006/relationships/hyperlink" Target="mailto:ccprc@umn.edu" TargetMode="External"/><Relationship Id="rId18" Type="http://schemas.openxmlformats.org/officeDocument/2006/relationships/hyperlink" Target="https://www.fda.gov/regulatory-information/search-fda-guidance-documents/use-investigational-tobacco-produ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tes.google.com/umn.edu/oncoredecisiontree/home" TargetMode="External"/><Relationship Id="rId7" Type="http://schemas.openxmlformats.org/officeDocument/2006/relationships/endnotes" Target="endnotes.xml"/><Relationship Id="rId12" Type="http://schemas.openxmlformats.org/officeDocument/2006/relationships/hyperlink" Target="https://www.cancer.umn.edu/for-researchers/investigator-resources/cancer-protocol-review-committee" TargetMode="External"/><Relationship Id="rId17" Type="http://schemas.openxmlformats.org/officeDocument/2006/relationships/hyperlink" Target="https://www.fda.gov/medical-devices/how-study-and-market-your-device/investigational-device-exemption-i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da.gov/drugs/types-applications/investigational-new-drug-ind-application" TargetMode="External"/><Relationship Id="rId20" Type="http://schemas.openxmlformats.org/officeDocument/2006/relationships/hyperlink" Target="https://www.cancer.umn.edu/for-researchers/investigator-resources/cancer-protocol-review-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mn.edu/research/resources-researchers/clinical-research-resource-review-process" TargetMode="External"/><Relationship Id="rId24" Type="http://schemas.openxmlformats.org/officeDocument/2006/relationships/hyperlink" Target="https://sites.google.com/umn.edu/oncoredecisiontree/home" TargetMode="External"/><Relationship Id="rId5" Type="http://schemas.openxmlformats.org/officeDocument/2006/relationships/webSettings" Target="webSettings.xml"/><Relationship Id="rId15" Type="http://schemas.openxmlformats.org/officeDocument/2006/relationships/hyperlink" Target="https://cancer.umn.edu/researchers/cancer-protocol-review-committee-cprc" TargetMode="External"/><Relationship Id="rId23" Type="http://schemas.openxmlformats.org/officeDocument/2006/relationships/hyperlink" Target="https://www.cancer.umn.edu/for-researchers/investigator-resources/cancer-protocol-review-committee" TargetMode="External"/><Relationship Id="rId28" Type="http://schemas.openxmlformats.org/officeDocument/2006/relationships/theme" Target="theme/theme1.xml"/><Relationship Id="rId10" Type="http://schemas.openxmlformats.org/officeDocument/2006/relationships/hyperlink" Target="https://oncoreuser.ahc.umn.edu/secure/" TargetMode="External"/><Relationship Id="rId19" Type="http://schemas.openxmlformats.org/officeDocument/2006/relationships/hyperlink" Target="mailto:oncore@umn.edu" TargetMode="External"/><Relationship Id="rId4" Type="http://schemas.openxmlformats.org/officeDocument/2006/relationships/settings" Target="settings.xml"/><Relationship Id="rId9" Type="http://schemas.openxmlformats.org/officeDocument/2006/relationships/hyperlink" Target="mailto:oncore@umn.edu" TargetMode="External"/><Relationship Id="rId14" Type="http://schemas.openxmlformats.org/officeDocument/2006/relationships/hyperlink" Target="https://med.umn.edu/research/resources-researchers/clinical-research-resource-review-process" TargetMode="External"/><Relationship Id="rId22" Type="http://schemas.openxmlformats.org/officeDocument/2006/relationships/hyperlink" Target="mailto:oncore@umn.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D21B-94AC-4C55-BB5D-8C64609F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Johnson</dc:creator>
  <cp:lastModifiedBy>Meadow Schroeder</cp:lastModifiedBy>
  <cp:revision>12</cp:revision>
  <cp:lastPrinted>2018-11-06T18:19:00Z</cp:lastPrinted>
  <dcterms:created xsi:type="dcterms:W3CDTF">2022-08-22T15:54:00Z</dcterms:created>
  <dcterms:modified xsi:type="dcterms:W3CDTF">2022-10-20T18:23:00Z</dcterms:modified>
</cp:coreProperties>
</file>